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5E1B067" w14:textId="7C3DAF0C" w:rsidR="00E211D2" w:rsidRPr="00E211D2" w:rsidRDefault="00E211D2" w:rsidP="00E211D2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  <w:r w:rsidRPr="00E211D2">
        <w:rPr>
          <w:rFonts w:ascii="Verdana" w:eastAsia="Arial" w:hAnsi="Verdana" w:cs="Arial"/>
          <w:b/>
          <w:u w:val="single"/>
        </w:rPr>
        <w:t>ANEXO II-1</w:t>
      </w:r>
    </w:p>
    <w:p w14:paraId="08F6D729" w14:textId="555B97F7" w:rsidR="00DB6877" w:rsidRPr="00E211D2" w:rsidRDefault="00532F2A" w:rsidP="00E211D2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  <w:r w:rsidRPr="00E211D2">
        <w:rPr>
          <w:rFonts w:ascii="Verdana" w:eastAsia="Arial" w:hAnsi="Verdana" w:cs="Arial"/>
          <w:b/>
          <w:u w:val="single"/>
        </w:rPr>
        <w:t>ESTUDO TÉCNICO PRELIMINAR</w:t>
      </w:r>
    </w:p>
    <w:p w14:paraId="00A8F626" w14:textId="77777777" w:rsidR="00DB6877" w:rsidRPr="00E211D2" w:rsidRDefault="00DB6877" w:rsidP="00E211D2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</w:p>
    <w:p w14:paraId="6CF7B065" w14:textId="77777777" w:rsidR="00DB6877" w:rsidRPr="00E211D2" w:rsidRDefault="00532F2A" w:rsidP="00E211D2">
      <w:pPr>
        <w:tabs>
          <w:tab w:val="left" w:pos="3390"/>
          <w:tab w:val="center" w:pos="5032"/>
        </w:tabs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eastAsia="Arial" w:hAnsi="Verdana" w:cs="Arial"/>
          <w:b/>
        </w:rPr>
        <w:t>1. INFORMAÇÕES BÁSICAS</w:t>
      </w:r>
    </w:p>
    <w:p w14:paraId="7537136B" w14:textId="61E9D35D" w:rsidR="00DB6877" w:rsidRPr="00E211D2" w:rsidRDefault="00532F2A" w:rsidP="00E211D2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eastAsia="Arial" w:hAnsi="Verdana" w:cs="Arial"/>
          <w:b/>
          <w:sz w:val="20"/>
          <w:szCs w:val="20"/>
        </w:rPr>
      </w:pPr>
      <w:r w:rsidRPr="00E211D2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E211D2" w:rsidRPr="00E211D2">
        <w:rPr>
          <w:rFonts w:ascii="Verdana" w:eastAsia="Arial" w:hAnsi="Verdana" w:cs="Arial"/>
          <w:b/>
          <w:sz w:val="20"/>
          <w:szCs w:val="20"/>
        </w:rPr>
        <w:t>005116</w:t>
      </w:r>
      <w:r w:rsidRPr="00E211D2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5CF0D77F" w14:textId="77777777" w:rsidR="00DB6877" w:rsidRPr="00E211D2" w:rsidRDefault="00DB6877" w:rsidP="00E211D2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eastAsia="Arial" w:hAnsi="Verdana" w:cs="Arial"/>
          <w:b/>
          <w:sz w:val="20"/>
          <w:szCs w:val="20"/>
        </w:rPr>
      </w:pPr>
    </w:p>
    <w:p w14:paraId="1E880512" w14:textId="77777777" w:rsidR="00DB6877" w:rsidRPr="00E211D2" w:rsidRDefault="00532F2A" w:rsidP="00E211D2">
      <w:pPr>
        <w:spacing w:line="276" w:lineRule="auto"/>
        <w:ind w:right="143"/>
        <w:jc w:val="both"/>
        <w:rPr>
          <w:rFonts w:ascii="Verdana" w:hAnsi="Verdana" w:cs="Arial"/>
          <w:b/>
        </w:rPr>
      </w:pPr>
      <w:r w:rsidRPr="00E211D2">
        <w:rPr>
          <w:rFonts w:ascii="Verdana" w:hAnsi="Verdana" w:cs="Arial"/>
          <w:b/>
        </w:rPr>
        <w:t xml:space="preserve">Aquisição de </w:t>
      </w:r>
      <w:r w:rsidR="00D976DE" w:rsidRPr="00E211D2">
        <w:rPr>
          <w:rFonts w:ascii="Verdana" w:hAnsi="Verdana" w:cs="Arial"/>
          <w:b/>
        </w:rPr>
        <w:t>armário modulado</w:t>
      </w:r>
      <w:r w:rsidRPr="00E211D2">
        <w:rPr>
          <w:rFonts w:ascii="Verdana" w:hAnsi="Verdana" w:cs="Arial"/>
          <w:b/>
        </w:rPr>
        <w:t xml:space="preserve"> para atender a </w:t>
      </w:r>
      <w:r w:rsidR="00D976DE" w:rsidRPr="00E211D2">
        <w:rPr>
          <w:rFonts w:ascii="Verdana" w:hAnsi="Verdana" w:cs="Arial"/>
          <w:b/>
        </w:rPr>
        <w:t>EMEFTI Bem Viver</w:t>
      </w:r>
      <w:r w:rsidRPr="00E211D2">
        <w:rPr>
          <w:rFonts w:ascii="Verdana" w:hAnsi="Verdana" w:cs="Arial"/>
          <w:b/>
        </w:rPr>
        <w:t>.</w:t>
      </w:r>
    </w:p>
    <w:p w14:paraId="63374686" w14:textId="77777777" w:rsidR="00DB6877" w:rsidRPr="00E211D2" w:rsidRDefault="00DB6877" w:rsidP="00E211D2">
      <w:pPr>
        <w:pStyle w:val="PargrafodaLista"/>
        <w:tabs>
          <w:tab w:val="left" w:pos="3390"/>
          <w:tab w:val="center" w:pos="5032"/>
        </w:tabs>
        <w:spacing w:after="0"/>
        <w:ind w:left="39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5A996B5A" w14:textId="77777777" w:rsidR="00DB6877" w:rsidRPr="00E211D2" w:rsidRDefault="00532F2A" w:rsidP="00E211D2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E211D2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4AB85262" w14:textId="77777777" w:rsidR="00162DA7" w:rsidRPr="00E211D2" w:rsidRDefault="00162DA7" w:rsidP="00E211D2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7618FA58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  <w:b/>
        </w:rPr>
      </w:pPr>
      <w:r w:rsidRPr="00E211D2">
        <w:rPr>
          <w:rFonts w:ascii="Verdana" w:hAnsi="Verdana" w:cs="Arial"/>
          <w:b/>
        </w:rPr>
        <w:t>2. LOCAL DE ENTREGA</w:t>
      </w:r>
    </w:p>
    <w:p w14:paraId="3748ED58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</w:rPr>
        <w:t>2.1</w:t>
      </w:r>
      <w:r w:rsidRPr="00E211D2">
        <w:rPr>
          <w:rFonts w:ascii="Verdana" w:hAnsi="Verdana" w:cs="Arial"/>
        </w:rPr>
        <w:t xml:space="preserve"> </w:t>
      </w:r>
      <w:r w:rsidR="00D976DE" w:rsidRPr="00E211D2">
        <w:rPr>
          <w:rFonts w:ascii="Verdana" w:hAnsi="Verdana" w:cs="Arial"/>
        </w:rPr>
        <w:t xml:space="preserve">O armário deverá </w:t>
      </w:r>
      <w:r w:rsidRPr="00E211D2">
        <w:rPr>
          <w:rFonts w:ascii="Verdana" w:hAnsi="Verdana" w:cs="Arial"/>
        </w:rPr>
        <w:t xml:space="preserve">ser </w:t>
      </w:r>
      <w:r w:rsidR="00D976DE" w:rsidRPr="00E211D2">
        <w:rPr>
          <w:rFonts w:ascii="Verdana" w:hAnsi="Verdana" w:cs="Arial"/>
        </w:rPr>
        <w:t>instalado</w:t>
      </w:r>
      <w:r w:rsidRPr="00E211D2">
        <w:rPr>
          <w:rFonts w:ascii="Verdana" w:hAnsi="Verdana" w:cs="Arial"/>
        </w:rPr>
        <w:t xml:space="preserve"> diretamente na escola </w:t>
      </w:r>
      <w:r w:rsidR="00D976DE" w:rsidRPr="00E211D2">
        <w:rPr>
          <w:rFonts w:ascii="Verdana" w:hAnsi="Verdana" w:cs="Arial"/>
        </w:rPr>
        <w:t>EMEFTI Bem Viver</w:t>
      </w:r>
      <w:r w:rsidRPr="00E211D2">
        <w:rPr>
          <w:rFonts w:ascii="Verdana" w:hAnsi="Verdana" w:cs="Arial"/>
        </w:rPr>
        <w:t xml:space="preserve">, com localização na Rua </w:t>
      </w:r>
      <w:r w:rsidR="00D976DE" w:rsidRPr="00E211D2">
        <w:rPr>
          <w:rFonts w:ascii="Verdana" w:hAnsi="Verdana" w:cs="Arial"/>
        </w:rPr>
        <w:t>Daniel Comboni s/nº – Bairro Vila Comboni</w:t>
      </w:r>
      <w:r w:rsidRPr="00E211D2">
        <w:rPr>
          <w:rFonts w:ascii="Verdana" w:hAnsi="Verdana" w:cs="Arial"/>
        </w:rPr>
        <w:t>,</w:t>
      </w:r>
      <w:r w:rsidR="00D976DE" w:rsidRPr="00E211D2">
        <w:rPr>
          <w:rFonts w:ascii="Verdana" w:hAnsi="Verdana" w:cs="Arial"/>
        </w:rPr>
        <w:t xml:space="preserve"> (ponto de referência – em frente ao INSS)</w:t>
      </w:r>
      <w:r w:rsidRPr="00E211D2">
        <w:rPr>
          <w:rFonts w:ascii="Verdana" w:hAnsi="Verdana" w:cs="Arial"/>
        </w:rPr>
        <w:t xml:space="preserve"> das 07h às 16h, observando os dias de funcionamento, juntamente com a Nota Fiscal, pelo prazo de até </w:t>
      </w:r>
      <w:r w:rsidRPr="00E211D2">
        <w:rPr>
          <w:rFonts w:ascii="Verdana" w:hAnsi="Verdana" w:cs="Arial"/>
          <w:b/>
          <w:bCs/>
        </w:rPr>
        <w:t>20 (vinte) dias corridos</w:t>
      </w:r>
      <w:r w:rsidRPr="00E211D2">
        <w:rPr>
          <w:rFonts w:ascii="Verdana" w:hAnsi="Verdana" w:cs="Arial"/>
        </w:rPr>
        <w:t xml:space="preserve"> a contar do recebimento da Autorização de Fornecimento, emitida pelo Departamento Municipal de Compras e Contratos.</w:t>
      </w:r>
    </w:p>
    <w:p w14:paraId="03C607B0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</w:rPr>
        <w:t>2.2</w:t>
      </w:r>
      <w:r w:rsidRPr="00E211D2">
        <w:rPr>
          <w:rFonts w:ascii="Verdana" w:hAnsi="Verdana" w:cs="Arial"/>
        </w:rPr>
        <w:t xml:space="preserve"> A entrega deverá ocorrer sem qualquer ônus adicional, bem como a descarga e todas as demais despesas provenientes da mesma, previamente agendada com a Escola;</w:t>
      </w:r>
    </w:p>
    <w:p w14:paraId="5F219FAF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</w:rPr>
        <w:t>2.3</w:t>
      </w:r>
      <w:r w:rsidRPr="00E211D2">
        <w:rPr>
          <w:rFonts w:ascii="Verdana" w:hAnsi="Verdana" w:cs="Arial"/>
        </w:rPr>
        <w:t xml:space="preserve"> A Empresa vencedora garantirá a qualidade dos materiais obrigando-se a repor aquele que apresentar defeito ou for entregue em desacordo com o apresentado na proposta; </w:t>
      </w:r>
    </w:p>
    <w:p w14:paraId="27F7F7FC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</w:rPr>
        <w:t>2.4</w:t>
      </w:r>
      <w:r w:rsidRPr="00E211D2">
        <w:rPr>
          <w:rFonts w:ascii="Verdana" w:hAnsi="Verdana" w:cs="Arial"/>
        </w:rPr>
        <w:t xml:space="preserve"> O recebimento ocorrerá com a verificação integral das características do produto fornecido</w:t>
      </w:r>
      <w:r w:rsidR="00D976DE" w:rsidRPr="00E211D2">
        <w:rPr>
          <w:rFonts w:ascii="Verdana" w:hAnsi="Verdana" w:cs="Arial"/>
        </w:rPr>
        <w:t xml:space="preserve"> e devidamente instalado</w:t>
      </w:r>
      <w:r w:rsidRPr="00E211D2">
        <w:rPr>
          <w:rFonts w:ascii="Verdana" w:hAnsi="Verdana" w:cs="Arial"/>
        </w:rPr>
        <w:t xml:space="preserve"> pela CONTRATADA</w:t>
      </w:r>
      <w:r w:rsidR="00162DA7" w:rsidRPr="00E211D2">
        <w:rPr>
          <w:rFonts w:ascii="Verdana" w:hAnsi="Verdana" w:cs="Arial"/>
        </w:rPr>
        <w:t>, conforme exigências contidas no projeto de marcenaria anexo neste processo</w:t>
      </w:r>
      <w:r w:rsidRPr="00E211D2">
        <w:rPr>
          <w:rFonts w:ascii="Verdana" w:hAnsi="Verdana" w:cs="Arial"/>
        </w:rPr>
        <w:t>;</w:t>
      </w:r>
    </w:p>
    <w:p w14:paraId="6EF1383D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</w:rPr>
        <w:t>2.5</w:t>
      </w:r>
      <w:r w:rsidRPr="00E211D2">
        <w:rPr>
          <w:rFonts w:ascii="Verdana" w:hAnsi="Verdana" w:cs="Arial"/>
        </w:rPr>
        <w:t xml:space="preserve"> O recebimento não isenta a CONTRATADA de responsabilidades futuras quanto à qualidade do material.</w:t>
      </w:r>
    </w:p>
    <w:p w14:paraId="3707771E" w14:textId="77777777" w:rsidR="00DB6877" w:rsidRPr="00E211D2" w:rsidRDefault="00DB6877" w:rsidP="00E211D2">
      <w:pPr>
        <w:spacing w:line="276" w:lineRule="auto"/>
        <w:jc w:val="both"/>
        <w:rPr>
          <w:rFonts w:ascii="Verdana" w:hAnsi="Verdana" w:cs="Arial"/>
          <w:b/>
        </w:rPr>
      </w:pPr>
    </w:p>
    <w:p w14:paraId="34719696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</w:rPr>
        <w:t>3. CONTATO</w:t>
      </w:r>
    </w:p>
    <w:p w14:paraId="04AAC66C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</w:rPr>
        <w:t xml:space="preserve">Tel: </w:t>
      </w:r>
      <w:r w:rsidRPr="00E211D2">
        <w:rPr>
          <w:rFonts w:ascii="Verdana" w:hAnsi="Verdana" w:cs="Arial"/>
        </w:rPr>
        <w:t>27 3727-3993</w:t>
      </w:r>
    </w:p>
    <w:p w14:paraId="268ACD1E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</w:rPr>
        <w:t xml:space="preserve">Email: </w:t>
      </w:r>
      <w:r w:rsidRPr="00E211D2">
        <w:rPr>
          <w:rFonts w:ascii="Verdana" w:hAnsi="Verdana" w:cs="Arial"/>
        </w:rPr>
        <w:t>financeirosemecsgp@gmail.com</w:t>
      </w:r>
    </w:p>
    <w:p w14:paraId="35EBADFF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</w:rPr>
        <w:t xml:space="preserve">Responsável: </w:t>
      </w:r>
      <w:r w:rsidRPr="00E211D2">
        <w:rPr>
          <w:rFonts w:ascii="Verdana" w:hAnsi="Verdana" w:cs="Arial"/>
        </w:rPr>
        <w:t>Secretaria Municipal de Educação</w:t>
      </w:r>
    </w:p>
    <w:p w14:paraId="2D7EEF06" w14:textId="77777777" w:rsidR="00DB6877" w:rsidRPr="00E211D2" w:rsidRDefault="00DB6877" w:rsidP="00E211D2">
      <w:pPr>
        <w:spacing w:line="276" w:lineRule="auto"/>
        <w:jc w:val="both"/>
        <w:rPr>
          <w:rFonts w:ascii="Verdana" w:hAnsi="Verdana" w:cs="Arial"/>
          <w:b/>
        </w:rPr>
      </w:pPr>
    </w:p>
    <w:p w14:paraId="79A4756B" w14:textId="77777777" w:rsidR="00DB6877" w:rsidRPr="00E211D2" w:rsidRDefault="00532F2A" w:rsidP="00E211D2">
      <w:pPr>
        <w:shd w:val="clear" w:color="auto" w:fill="FFFFFF"/>
        <w:spacing w:line="276" w:lineRule="auto"/>
        <w:jc w:val="both"/>
        <w:textAlignment w:val="baseline"/>
        <w:rPr>
          <w:rFonts w:ascii="Verdana" w:hAnsi="Verdana" w:cs="Arial"/>
        </w:rPr>
      </w:pPr>
      <w:r w:rsidRPr="00E211D2">
        <w:rPr>
          <w:rFonts w:ascii="Verdana" w:hAnsi="Verdana" w:cs="Arial"/>
          <w:b/>
          <w:bCs/>
          <w:color w:val="000000"/>
          <w:lang w:val="en-US" w:eastAsia="pt-BR"/>
        </w:rPr>
        <w:t>4</w:t>
      </w:r>
      <w:r w:rsidRPr="00E211D2">
        <w:rPr>
          <w:rFonts w:ascii="Verdana" w:hAnsi="Verdana" w:cs="Arial"/>
          <w:b/>
          <w:bCs/>
          <w:color w:val="000000"/>
          <w:lang w:eastAsia="pt-BR"/>
        </w:rPr>
        <w:t>. PREVISÃO NO PLANO DE CONTRATAÇÕES ANUAL</w:t>
      </w:r>
    </w:p>
    <w:p w14:paraId="35398B93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eastAsia="Arial" w:hAnsi="Verdana" w:cs="Arial"/>
          <w:b/>
          <w:bCs/>
        </w:rPr>
        <w:t xml:space="preserve">4.1. </w:t>
      </w:r>
      <w:r w:rsidRPr="00E211D2">
        <w:rPr>
          <w:rFonts w:ascii="Verdana" w:eastAsia="Arial" w:hAnsi="Verdana" w:cs="Arial"/>
        </w:rPr>
        <w:t>A contratação pretendida tem consonância com o planejamento estratégico desta Instituição.</w:t>
      </w:r>
    </w:p>
    <w:p w14:paraId="7BAC4A0F" w14:textId="77777777" w:rsidR="00DB6877" w:rsidRPr="00E211D2" w:rsidRDefault="00DB6877" w:rsidP="00E211D2">
      <w:pPr>
        <w:spacing w:line="276" w:lineRule="auto"/>
        <w:jc w:val="both"/>
        <w:rPr>
          <w:rFonts w:ascii="Verdana" w:hAnsi="Verdana" w:cs="Arial"/>
          <w:b/>
        </w:rPr>
      </w:pPr>
    </w:p>
    <w:p w14:paraId="1BA2227A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</w:rPr>
        <w:t>5. DESCRIÇÃO DA NECESSIDADE</w:t>
      </w:r>
    </w:p>
    <w:p w14:paraId="36117411" w14:textId="77777777" w:rsidR="00DB6877" w:rsidRPr="00E211D2" w:rsidRDefault="00532F2A" w:rsidP="00E211D2">
      <w:pPr>
        <w:pStyle w:val="PargrafodaLista"/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E211D2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E211D2">
        <w:rPr>
          <w:rFonts w:ascii="Verdana" w:hAnsi="Verdana" w:cs="Arial"/>
          <w:sz w:val="20"/>
          <w:szCs w:val="20"/>
        </w:rPr>
        <w:t xml:space="preserve">Aquisição </w:t>
      </w:r>
      <w:r w:rsidRPr="00E211D2">
        <w:rPr>
          <w:rFonts w:ascii="Verdana" w:hAnsi="Verdana" w:cs="Arial"/>
          <w:b/>
          <w:sz w:val="20"/>
          <w:szCs w:val="20"/>
        </w:rPr>
        <w:t>por meio de dispensa de licitação</w:t>
      </w:r>
      <w:r w:rsidRPr="00E211D2">
        <w:rPr>
          <w:rFonts w:ascii="Verdana" w:hAnsi="Verdana" w:cs="Arial"/>
          <w:sz w:val="20"/>
          <w:szCs w:val="20"/>
        </w:rPr>
        <w:t>;</w:t>
      </w:r>
    </w:p>
    <w:p w14:paraId="569E9088" w14:textId="77777777" w:rsidR="00DB6877" w:rsidRPr="00E211D2" w:rsidRDefault="00532F2A" w:rsidP="00E211D2">
      <w:pPr>
        <w:pStyle w:val="PargrafodaLista"/>
        <w:spacing w:after="0"/>
        <w:ind w:left="0"/>
        <w:contextualSpacing/>
        <w:jc w:val="both"/>
        <w:rPr>
          <w:rFonts w:ascii="Verdana" w:hAnsi="Verdana" w:cs="Arial"/>
          <w:bCs/>
          <w:sz w:val="20"/>
          <w:szCs w:val="20"/>
        </w:rPr>
      </w:pPr>
      <w:r w:rsidRPr="00E211D2">
        <w:rPr>
          <w:rFonts w:ascii="Verdana" w:eastAsia="Arial" w:hAnsi="Verdana" w:cs="Arial"/>
          <w:b/>
          <w:sz w:val="20"/>
          <w:szCs w:val="20"/>
        </w:rPr>
        <w:t xml:space="preserve">5.2. </w:t>
      </w:r>
      <w:r w:rsidR="00507870" w:rsidRPr="00E211D2">
        <w:rPr>
          <w:rFonts w:ascii="Verdana" w:hAnsi="Verdana" w:cs="Arial"/>
          <w:bCs/>
          <w:sz w:val="20"/>
          <w:szCs w:val="20"/>
        </w:rPr>
        <w:t>Considerando a necessidade de armário estrategicamente pensado para o ambiente escolar (cozinha), com vedações garantindo a organização e armazenamento correto dos utensílios e alimentos de acordo com as normas de higiene;</w:t>
      </w:r>
    </w:p>
    <w:p w14:paraId="1C1BA1E0" w14:textId="70B2D3CD" w:rsidR="00DB6877" w:rsidRPr="00E211D2" w:rsidRDefault="00532F2A" w:rsidP="00E211D2">
      <w:pPr>
        <w:spacing w:line="276" w:lineRule="auto"/>
        <w:jc w:val="both"/>
        <w:rPr>
          <w:rFonts w:ascii="Verdana" w:hAnsi="Verdana" w:cs="Arial"/>
          <w:bCs/>
        </w:rPr>
      </w:pPr>
      <w:r w:rsidRPr="00E211D2">
        <w:rPr>
          <w:rFonts w:ascii="Verdana" w:hAnsi="Verdana" w:cs="Arial"/>
          <w:b/>
        </w:rPr>
        <w:t>5.3.</w:t>
      </w:r>
      <w:r w:rsidRPr="00E211D2">
        <w:rPr>
          <w:rFonts w:ascii="Verdana" w:hAnsi="Verdana" w:cs="Arial"/>
          <w:bCs/>
        </w:rPr>
        <w:t xml:space="preserve"> Considerando que </w:t>
      </w:r>
      <w:r w:rsidR="00507870" w:rsidRPr="00E211D2">
        <w:rPr>
          <w:rFonts w:ascii="Verdana" w:hAnsi="Verdana" w:cs="Arial"/>
          <w:bCs/>
        </w:rPr>
        <w:t xml:space="preserve">a escola executa atividades práticas que muito contribuem para o desenvolvimento dos estudantes e, </w:t>
      </w:r>
      <w:r w:rsidR="00E211D2" w:rsidRPr="00E211D2">
        <w:rPr>
          <w:rFonts w:ascii="Verdana" w:hAnsi="Verdana" w:cs="Arial"/>
          <w:bCs/>
        </w:rPr>
        <w:t>portanto,</w:t>
      </w:r>
      <w:r w:rsidR="00507870" w:rsidRPr="00E211D2">
        <w:rPr>
          <w:rFonts w:ascii="Verdana" w:hAnsi="Verdana" w:cs="Arial"/>
          <w:bCs/>
        </w:rPr>
        <w:t xml:space="preserve"> necessita de segurança em seus espaços físicos;</w:t>
      </w:r>
    </w:p>
    <w:p w14:paraId="6B1DDA80" w14:textId="77777777" w:rsidR="004E350D" w:rsidRPr="00E211D2" w:rsidRDefault="00532F2A" w:rsidP="00E211D2">
      <w:pPr>
        <w:pStyle w:val="PargrafodaLista"/>
        <w:spacing w:after="0"/>
        <w:ind w:left="0"/>
        <w:contextualSpacing/>
        <w:jc w:val="both"/>
        <w:rPr>
          <w:rFonts w:ascii="Verdana" w:hAnsi="Verdana" w:cs="Arial"/>
          <w:bCs/>
          <w:sz w:val="20"/>
          <w:szCs w:val="20"/>
        </w:rPr>
      </w:pPr>
      <w:r w:rsidRPr="00E211D2">
        <w:rPr>
          <w:rFonts w:ascii="Verdana" w:eastAsia="Arial" w:hAnsi="Verdana" w:cs="Arial"/>
          <w:b/>
          <w:bCs/>
          <w:sz w:val="20"/>
          <w:szCs w:val="20"/>
        </w:rPr>
        <w:t>5.4.</w:t>
      </w:r>
      <w:r w:rsidRPr="00E211D2">
        <w:rPr>
          <w:rFonts w:ascii="Verdana" w:eastAsia="Arial" w:hAnsi="Verdana" w:cs="Arial"/>
          <w:sz w:val="20"/>
          <w:szCs w:val="20"/>
        </w:rPr>
        <w:t xml:space="preserve"> </w:t>
      </w:r>
      <w:r w:rsidR="00A608E8" w:rsidRPr="00E211D2">
        <w:rPr>
          <w:rFonts w:ascii="Verdana" w:eastAsia="Arial" w:hAnsi="Verdana" w:cs="Arial"/>
          <w:sz w:val="20"/>
          <w:szCs w:val="20"/>
        </w:rPr>
        <w:t xml:space="preserve">Considerando </w:t>
      </w:r>
      <w:r w:rsidR="00507870" w:rsidRPr="00E211D2">
        <w:rPr>
          <w:rFonts w:ascii="Verdana" w:eastAsia="Arial" w:hAnsi="Verdana" w:cs="Arial"/>
          <w:sz w:val="20"/>
          <w:szCs w:val="20"/>
        </w:rPr>
        <w:t>o</w:t>
      </w:r>
      <w:r w:rsidRPr="00E211D2">
        <w:rPr>
          <w:rFonts w:ascii="Verdana" w:eastAsia="Arial" w:hAnsi="Verdana" w:cs="Arial"/>
          <w:sz w:val="20"/>
          <w:szCs w:val="20"/>
        </w:rPr>
        <w:t xml:space="preserve"> </w:t>
      </w:r>
      <w:r w:rsidR="004E350D" w:rsidRPr="00E211D2">
        <w:rPr>
          <w:rFonts w:ascii="Verdana" w:eastAsia="Arial" w:hAnsi="Verdana" w:cs="Arial"/>
          <w:sz w:val="20"/>
          <w:szCs w:val="20"/>
        </w:rPr>
        <w:t xml:space="preserve">projeto de marcenaria com detalhamento </w:t>
      </w:r>
      <w:r w:rsidR="00637519" w:rsidRPr="00E211D2">
        <w:rPr>
          <w:rFonts w:ascii="Verdana" w:eastAsia="Arial" w:hAnsi="Verdana" w:cs="Arial"/>
          <w:sz w:val="20"/>
          <w:szCs w:val="20"/>
        </w:rPr>
        <w:t>do serviço que atenderá perfeitamente as necessidades da unidade escolar;</w:t>
      </w:r>
    </w:p>
    <w:p w14:paraId="73544F51" w14:textId="77777777" w:rsidR="00DB6877" w:rsidRPr="00E211D2" w:rsidRDefault="00DB6877" w:rsidP="00E211D2">
      <w:pPr>
        <w:spacing w:line="276" w:lineRule="auto"/>
        <w:jc w:val="both"/>
        <w:rPr>
          <w:rFonts w:ascii="Verdana" w:hAnsi="Verdana" w:cs="Arial"/>
        </w:rPr>
      </w:pPr>
    </w:p>
    <w:p w14:paraId="0473C925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  <w:iCs/>
        </w:rPr>
        <w:t>6. ÁREA REQUISITANTE</w:t>
      </w:r>
    </w:p>
    <w:p w14:paraId="68F84783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eastAsia="Arial" w:hAnsi="Verdana" w:cs="Arial"/>
        </w:rPr>
        <w:t>Secretaria Municipal de Educação.</w:t>
      </w:r>
    </w:p>
    <w:p w14:paraId="7B6F3A22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eastAsia="Arial" w:hAnsi="Verdana" w:cs="Arial"/>
          <w:b/>
        </w:rPr>
        <w:t>7. DESCRIÇÃO DOS REQUISITOS DA CONTRATAÇÃO</w:t>
      </w:r>
    </w:p>
    <w:p w14:paraId="751630EB" w14:textId="77777777" w:rsidR="00DB6877" w:rsidRPr="00E211D2" w:rsidRDefault="00532F2A" w:rsidP="00E211D2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E211D2">
        <w:rPr>
          <w:rFonts w:ascii="Verdana" w:eastAsia="Arial" w:hAnsi="Verdana" w:cs="Arial"/>
          <w:b/>
          <w:sz w:val="20"/>
          <w:szCs w:val="20"/>
        </w:rPr>
        <w:lastRenderedPageBreak/>
        <w:t xml:space="preserve">7.1 </w:t>
      </w:r>
      <w:r w:rsidRPr="00E211D2">
        <w:rPr>
          <w:rFonts w:ascii="Verdana" w:eastAsia="Arial" w:hAnsi="Verdana" w:cs="Arial"/>
          <w:sz w:val="20"/>
          <w:szCs w:val="20"/>
        </w:rPr>
        <w:t xml:space="preserve">O </w:t>
      </w:r>
      <w:r w:rsidRPr="00E211D2">
        <w:rPr>
          <w:rFonts w:ascii="Verdana" w:hAnsi="Verdana" w:cs="Arial"/>
          <w:spacing w:val="-1"/>
          <w:sz w:val="20"/>
          <w:szCs w:val="20"/>
        </w:rPr>
        <w:t>objeto do presente Estudo Técnico Preliminar</w:t>
      </w:r>
      <w:r w:rsidRPr="00E211D2">
        <w:rPr>
          <w:rFonts w:ascii="Verdana" w:hAnsi="Verdana" w:cs="Arial"/>
          <w:sz w:val="20"/>
          <w:szCs w:val="20"/>
        </w:rPr>
        <w:t xml:space="preserve"> é a </w:t>
      </w:r>
      <w:r w:rsidR="00A608E8" w:rsidRPr="00E211D2">
        <w:rPr>
          <w:rFonts w:ascii="Verdana" w:hAnsi="Verdana" w:cs="Arial"/>
          <w:sz w:val="20"/>
          <w:szCs w:val="20"/>
        </w:rPr>
        <w:t>contratação de empresa especializada para fabricação com fornecimento de material e montagem de armário modulado</w:t>
      </w:r>
      <w:r w:rsidRPr="00E211D2">
        <w:rPr>
          <w:rFonts w:ascii="Verdana" w:hAnsi="Verdana" w:cs="Arial"/>
          <w:sz w:val="20"/>
          <w:szCs w:val="20"/>
        </w:rPr>
        <w:t xml:space="preserve">, </w:t>
      </w:r>
      <w:r w:rsidRPr="00E211D2">
        <w:rPr>
          <w:rFonts w:ascii="Verdana" w:hAnsi="Verdana" w:cs="Arial"/>
          <w:bCs/>
          <w:sz w:val="20"/>
          <w:szCs w:val="20"/>
        </w:rPr>
        <w:t xml:space="preserve">para atender a </w:t>
      </w:r>
      <w:r w:rsidR="00A608E8" w:rsidRPr="00E211D2">
        <w:rPr>
          <w:rFonts w:ascii="Verdana" w:hAnsi="Verdana" w:cs="Arial"/>
          <w:bCs/>
          <w:sz w:val="20"/>
          <w:szCs w:val="20"/>
        </w:rPr>
        <w:t>EMEFTI Bem Viver</w:t>
      </w:r>
      <w:r w:rsidRPr="00E211D2">
        <w:rPr>
          <w:rFonts w:ascii="Verdana" w:hAnsi="Verdana" w:cs="Arial"/>
          <w:bCs/>
          <w:sz w:val="20"/>
          <w:szCs w:val="20"/>
        </w:rPr>
        <w:t>;</w:t>
      </w:r>
    </w:p>
    <w:p w14:paraId="6F5FB043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</w:rPr>
        <w:t>7.2.</w:t>
      </w:r>
      <w:r w:rsidRPr="00E211D2">
        <w:rPr>
          <w:rFonts w:ascii="Verdana" w:hAnsi="Verdana" w:cs="Arial"/>
        </w:rPr>
        <w:t xml:space="preserve"> Nos preços apresentados deverão estar incluídas todas as despesas com mão de obra, encargos trabalhistas, previdenciários, fiscais, comerciais, despesas e obrigações financeiras de qualquer natureza e outras despesas, diretas e indiretas, inclusive lucro, necessários à perfeita execução </w:t>
      </w:r>
      <w:r w:rsidR="00A608E8" w:rsidRPr="00E211D2">
        <w:rPr>
          <w:rFonts w:ascii="Verdana" w:hAnsi="Verdana" w:cs="Arial"/>
        </w:rPr>
        <w:t>se houver</w:t>
      </w:r>
      <w:r w:rsidRPr="00E211D2">
        <w:rPr>
          <w:rFonts w:ascii="Verdana" w:hAnsi="Verdana" w:cs="Arial"/>
        </w:rPr>
        <w:t xml:space="preserve"> contrato;</w:t>
      </w:r>
    </w:p>
    <w:p w14:paraId="44F9F526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</w:rPr>
        <w:t>7.3.</w:t>
      </w:r>
      <w:r w:rsidRPr="00E211D2">
        <w:rPr>
          <w:rFonts w:ascii="Verdana" w:hAnsi="Verdana" w:cs="Arial"/>
        </w:rPr>
        <w:t xml:space="preserve"> Os insumos necessários às embalagens, carga e descarga e instalação serão responsabilidade da contratada.</w:t>
      </w:r>
    </w:p>
    <w:p w14:paraId="443E818E" w14:textId="77777777" w:rsidR="00A608E8" w:rsidRPr="00E211D2" w:rsidRDefault="00A608E8" w:rsidP="00E211D2">
      <w:pPr>
        <w:pStyle w:val="PargrafodaLista"/>
        <w:spacing w:after="0"/>
        <w:ind w:left="0"/>
        <w:contextualSpacing/>
        <w:jc w:val="both"/>
        <w:rPr>
          <w:rFonts w:ascii="Verdana" w:hAnsi="Verdana" w:cs="Arial"/>
          <w:bCs/>
          <w:sz w:val="20"/>
          <w:szCs w:val="20"/>
        </w:rPr>
      </w:pPr>
      <w:r w:rsidRPr="00E211D2">
        <w:rPr>
          <w:rFonts w:ascii="Verdana" w:hAnsi="Verdana" w:cs="Arial"/>
          <w:b/>
          <w:sz w:val="20"/>
          <w:szCs w:val="20"/>
        </w:rPr>
        <w:t xml:space="preserve">7.4. </w:t>
      </w:r>
      <w:r w:rsidRPr="00E211D2">
        <w:rPr>
          <w:rFonts w:ascii="Verdana" w:eastAsia="Arial" w:hAnsi="Verdana" w:cs="Arial"/>
          <w:sz w:val="20"/>
          <w:szCs w:val="20"/>
        </w:rPr>
        <w:t xml:space="preserve">O tamanho, material e descrição devem seguir exatamente o </w:t>
      </w:r>
      <w:r w:rsidRPr="00E211D2">
        <w:rPr>
          <w:rFonts w:ascii="Verdana" w:eastAsia="Arial" w:hAnsi="Verdana" w:cs="Arial"/>
          <w:sz w:val="20"/>
          <w:szCs w:val="20"/>
          <w:u w:val="single"/>
        </w:rPr>
        <w:t>projeto de marcenaria</w:t>
      </w:r>
      <w:r w:rsidRPr="00E211D2">
        <w:rPr>
          <w:rFonts w:ascii="Verdana" w:eastAsia="Arial" w:hAnsi="Verdana" w:cs="Arial"/>
          <w:sz w:val="20"/>
          <w:szCs w:val="20"/>
        </w:rPr>
        <w:t xml:space="preserve"> com detalhamento anexo neste ETP;</w:t>
      </w:r>
    </w:p>
    <w:p w14:paraId="2CFCFAC1" w14:textId="77777777" w:rsidR="00DB6877" w:rsidRPr="00E211D2" w:rsidRDefault="00DB6877" w:rsidP="00E211D2">
      <w:pPr>
        <w:spacing w:line="276" w:lineRule="auto"/>
        <w:jc w:val="both"/>
        <w:rPr>
          <w:rFonts w:ascii="Verdana" w:hAnsi="Verdana" w:cs="Arial"/>
          <w:b/>
        </w:rPr>
      </w:pPr>
    </w:p>
    <w:p w14:paraId="002C939C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  <w:b/>
        </w:rPr>
      </w:pPr>
      <w:r w:rsidRPr="00E211D2">
        <w:rPr>
          <w:rFonts w:ascii="Verdana" w:hAnsi="Verdana" w:cs="Arial"/>
          <w:b/>
        </w:rPr>
        <w:t xml:space="preserve">8.1.2 Pagamentos </w:t>
      </w:r>
    </w:p>
    <w:p w14:paraId="492784D0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</w:rPr>
        <w:t>8.1.2.1</w:t>
      </w:r>
      <w:r w:rsidRPr="00E211D2">
        <w:rPr>
          <w:rFonts w:ascii="Verdana" w:hAnsi="Verdana" w:cs="Arial"/>
        </w:rPr>
        <w:t>. O pagamento será efetuado mediante o fornecimento à Administração Pública Municipal de Nota Fiscal Eletrônica, bem como os documentos de regularidade fiscal, no prazo de 30 (trinta) dias corridos;</w:t>
      </w:r>
    </w:p>
    <w:p w14:paraId="0C1F01CC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</w:rPr>
        <w:t>8.1.2.2</w:t>
      </w:r>
      <w:r w:rsidRPr="00E211D2">
        <w:rPr>
          <w:rFonts w:ascii="Verdana" w:hAnsi="Verdana" w:cs="Arial"/>
        </w:rPr>
        <w:t xml:space="preserve"> - Ocorrendo erros na apresentação dos documentos fiscais, ou outra circunstância impeditiva, os mesmos serão devolvidos à empresa contratada para correção, ficando estabelecido que o prazo para pagamento será contado a partir da data de apresentação do novo documento fiscal, devidamente corrigido;</w:t>
      </w:r>
    </w:p>
    <w:p w14:paraId="1C94B5FE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</w:rPr>
        <w:t>8.1.2.3</w:t>
      </w:r>
      <w:r w:rsidRPr="00E211D2">
        <w:rPr>
          <w:rFonts w:ascii="Verdana" w:hAnsi="Verdana" w:cs="Arial"/>
        </w:rPr>
        <w:t xml:space="preserve"> - No texto da Nota Fiscal Eletrônica deverão constar, obrigatoriamente, a especificação dos itens que são objeto da contratação;</w:t>
      </w:r>
    </w:p>
    <w:p w14:paraId="1016A4AC" w14:textId="77777777" w:rsidR="00DB6877" w:rsidRPr="00E211D2" w:rsidRDefault="00DB6877" w:rsidP="00E211D2">
      <w:pPr>
        <w:spacing w:line="276" w:lineRule="auto"/>
        <w:jc w:val="both"/>
        <w:rPr>
          <w:rFonts w:ascii="Verdana" w:hAnsi="Verdana" w:cs="Arial"/>
          <w:color w:val="0000FF"/>
        </w:rPr>
      </w:pPr>
    </w:p>
    <w:p w14:paraId="4FB81454" w14:textId="77777777" w:rsidR="00DB6877" w:rsidRPr="00E211D2" w:rsidRDefault="00532F2A" w:rsidP="00E211D2">
      <w:pPr>
        <w:spacing w:line="276" w:lineRule="auto"/>
        <w:jc w:val="both"/>
        <w:rPr>
          <w:rFonts w:ascii="Verdana" w:eastAsia="Arial" w:hAnsi="Verdana" w:cs="Arial"/>
          <w:b/>
        </w:rPr>
      </w:pPr>
      <w:r w:rsidRPr="00E211D2">
        <w:rPr>
          <w:rFonts w:ascii="Verdana" w:eastAsia="Arial" w:hAnsi="Verdana" w:cs="Arial"/>
          <w:b/>
        </w:rPr>
        <w:t>9. LEVANTAMENTO DE MERCADO</w:t>
      </w:r>
    </w:p>
    <w:p w14:paraId="63F0BD0B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eastAsia="Arial" w:hAnsi="Verdana" w:cs="Arial"/>
          <w:b/>
        </w:rPr>
        <w:t xml:space="preserve">9.1. </w:t>
      </w:r>
      <w:r w:rsidRPr="00E211D2">
        <w:rPr>
          <w:rFonts w:ascii="Verdana" w:hAnsi="Verdana" w:cs="Arial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259149BB" w14:textId="61D5B7A7" w:rsidR="00DB6877" w:rsidRPr="00E211D2" w:rsidRDefault="00532F2A" w:rsidP="00E211D2">
      <w:pPr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  <w:bCs/>
        </w:rPr>
        <w:t>9.2.</w:t>
      </w:r>
      <w:r w:rsidRPr="00E211D2">
        <w:rPr>
          <w:rFonts w:ascii="Verdana" w:hAnsi="Verdana" w:cs="Arial"/>
        </w:rPr>
        <w:t xml:space="preserve"> A estimativa de preço de orçamento </w:t>
      </w:r>
      <w:r w:rsidR="000C11A9" w:rsidRPr="00E211D2">
        <w:rPr>
          <w:rFonts w:ascii="Verdana" w:hAnsi="Verdana" w:cs="Arial"/>
        </w:rPr>
        <w:t xml:space="preserve">foi </w:t>
      </w:r>
      <w:r w:rsidRPr="00E211D2">
        <w:rPr>
          <w:rFonts w:ascii="Verdana" w:hAnsi="Verdana" w:cs="Arial"/>
        </w:rPr>
        <w:t>realizad</w:t>
      </w:r>
      <w:r w:rsidR="00E211D2">
        <w:rPr>
          <w:rFonts w:ascii="Verdana" w:hAnsi="Verdana" w:cs="Arial"/>
        </w:rPr>
        <w:t>a</w:t>
      </w:r>
      <w:r w:rsidRPr="00E211D2">
        <w:rPr>
          <w:rFonts w:ascii="Verdana" w:hAnsi="Verdana" w:cs="Arial"/>
        </w:rPr>
        <w:t xml:space="preserve"> </w:t>
      </w:r>
      <w:r w:rsidR="007D3BB9" w:rsidRPr="00E211D2">
        <w:rPr>
          <w:rFonts w:ascii="Verdana" w:hAnsi="Verdana" w:cs="Arial"/>
        </w:rPr>
        <w:t>por esta</w:t>
      </w:r>
      <w:r w:rsidRPr="00E211D2">
        <w:rPr>
          <w:rFonts w:ascii="Verdana" w:hAnsi="Verdana" w:cs="Arial"/>
        </w:rPr>
        <w:t xml:space="preserve"> </w:t>
      </w:r>
      <w:r w:rsidR="007D3BB9" w:rsidRPr="00E211D2">
        <w:rPr>
          <w:rFonts w:ascii="Verdana" w:hAnsi="Verdana" w:cs="Arial"/>
        </w:rPr>
        <w:t>Secretaria</w:t>
      </w:r>
      <w:r w:rsidR="000C11A9" w:rsidRPr="00E211D2">
        <w:rPr>
          <w:rFonts w:ascii="Verdana" w:hAnsi="Verdana" w:cs="Arial"/>
        </w:rPr>
        <w:t xml:space="preserve"> via internet</w:t>
      </w:r>
      <w:r w:rsidRPr="00E211D2">
        <w:rPr>
          <w:rFonts w:ascii="Verdana" w:hAnsi="Verdana" w:cs="Arial"/>
        </w:rPr>
        <w:t>.</w:t>
      </w:r>
    </w:p>
    <w:p w14:paraId="51C652A4" w14:textId="77777777" w:rsidR="00DB6877" w:rsidRPr="00E211D2" w:rsidRDefault="00DB6877" w:rsidP="00E211D2">
      <w:pPr>
        <w:spacing w:line="276" w:lineRule="auto"/>
        <w:jc w:val="both"/>
        <w:rPr>
          <w:rFonts w:ascii="Verdana" w:hAnsi="Verdana" w:cs="Arial"/>
        </w:rPr>
      </w:pPr>
    </w:p>
    <w:p w14:paraId="405D30E6" w14:textId="77777777" w:rsidR="00DB6877" w:rsidRPr="00E211D2" w:rsidRDefault="00532F2A" w:rsidP="00E211D2">
      <w:pPr>
        <w:suppressAutoHyphens w:val="0"/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</w:rPr>
        <w:t>10. DESCRIÇÃO DA SOLUÇÃO COMO UM TODO</w:t>
      </w:r>
    </w:p>
    <w:p w14:paraId="5229C0CB" w14:textId="77777777" w:rsidR="00DB6877" w:rsidRPr="00E211D2" w:rsidRDefault="00532F2A" w:rsidP="00E211D2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hAnsi="Verdana" w:cs="Arial"/>
          <w:bCs/>
          <w:sz w:val="20"/>
          <w:szCs w:val="20"/>
        </w:rPr>
      </w:pPr>
      <w:r w:rsidRPr="00E211D2">
        <w:rPr>
          <w:rFonts w:ascii="Verdana" w:hAnsi="Verdana" w:cs="Arial"/>
          <w:b/>
          <w:sz w:val="20"/>
          <w:szCs w:val="20"/>
        </w:rPr>
        <w:t>10.1</w:t>
      </w:r>
      <w:r w:rsidRPr="00E211D2">
        <w:rPr>
          <w:rFonts w:ascii="Verdana" w:hAnsi="Verdana" w:cs="Arial"/>
          <w:sz w:val="20"/>
          <w:szCs w:val="20"/>
        </w:rPr>
        <w:t xml:space="preserve"> A solução a ser adotada consiste na </w:t>
      </w:r>
      <w:r w:rsidR="00067E9B" w:rsidRPr="00E211D2">
        <w:rPr>
          <w:rFonts w:ascii="Verdana" w:hAnsi="Verdana" w:cs="Arial"/>
          <w:sz w:val="20"/>
          <w:szCs w:val="20"/>
        </w:rPr>
        <w:t xml:space="preserve">contratação de empresa especializada para fabricação com fornecimento de material e montagem no local de </w:t>
      </w:r>
      <w:r w:rsidR="00067E9B" w:rsidRPr="00E211D2">
        <w:rPr>
          <w:rFonts w:ascii="Verdana" w:hAnsi="Verdana" w:cs="Arial"/>
          <w:sz w:val="20"/>
          <w:szCs w:val="20"/>
          <w:u w:val="single"/>
        </w:rPr>
        <w:t>armário modulado</w:t>
      </w:r>
      <w:r w:rsidR="00067E9B" w:rsidRPr="00E211D2">
        <w:rPr>
          <w:rFonts w:ascii="Verdana" w:hAnsi="Verdana" w:cs="Arial"/>
          <w:sz w:val="20"/>
          <w:szCs w:val="20"/>
        </w:rPr>
        <w:t xml:space="preserve">, </w:t>
      </w:r>
      <w:r w:rsidR="00067E9B" w:rsidRPr="00E211D2">
        <w:rPr>
          <w:rFonts w:ascii="Verdana" w:hAnsi="Verdana" w:cs="Arial"/>
          <w:bCs/>
          <w:sz w:val="20"/>
          <w:szCs w:val="20"/>
        </w:rPr>
        <w:t>para atender a EMEFTI Bem Viver</w:t>
      </w:r>
      <w:r w:rsidR="000C11A9" w:rsidRPr="00E211D2">
        <w:rPr>
          <w:rFonts w:ascii="Verdana" w:hAnsi="Verdana" w:cs="Arial"/>
          <w:bCs/>
          <w:sz w:val="20"/>
          <w:szCs w:val="20"/>
        </w:rPr>
        <w:t>, atendendo aos requisitos do projeto de Detalhamento Armário Cozinha Escolar, anexo a este ETP</w:t>
      </w:r>
      <w:r w:rsidR="00067E9B" w:rsidRPr="00E211D2">
        <w:rPr>
          <w:rFonts w:ascii="Verdana" w:hAnsi="Verdana" w:cs="Arial"/>
          <w:bCs/>
          <w:sz w:val="20"/>
          <w:szCs w:val="20"/>
        </w:rPr>
        <w:t>;</w:t>
      </w:r>
    </w:p>
    <w:p w14:paraId="26D61266" w14:textId="77777777" w:rsidR="00067E9B" w:rsidRPr="00E211D2" w:rsidRDefault="00067E9B" w:rsidP="00E211D2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</w:p>
    <w:p w14:paraId="7D8CA70C" w14:textId="77777777" w:rsidR="00DB6877" w:rsidRPr="00E211D2" w:rsidRDefault="00532F2A" w:rsidP="00E211D2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  <w:r w:rsidRPr="00E211D2">
        <w:rPr>
          <w:rFonts w:ascii="Verdana" w:hAnsi="Verdana" w:cs="Arial"/>
          <w:b/>
        </w:rPr>
        <w:t>11. DA QUANTIDADE DE MATERIAIS E DA ESTIMATIVA DO VALOR DA AQUISIÇÃO</w:t>
      </w:r>
    </w:p>
    <w:p w14:paraId="17F168F4" w14:textId="77777777" w:rsidR="00DB6877" w:rsidRPr="00E211D2" w:rsidRDefault="00532F2A" w:rsidP="00E211D2">
      <w:pPr>
        <w:suppressAutoHyphens w:val="0"/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</w:rPr>
        <w:t xml:space="preserve">11.1. </w:t>
      </w:r>
      <w:r w:rsidRPr="00E211D2">
        <w:rPr>
          <w:rFonts w:ascii="Verdana" w:hAnsi="Verdana" w:cs="Arial"/>
        </w:rPr>
        <w:t>A relação de itens necessários para contemplar a solução, bem como a quantidade e a estimativa de valor de mercado são apresentados na tabela a seguir:</w:t>
      </w:r>
    </w:p>
    <w:p w14:paraId="23541A34" w14:textId="77777777" w:rsidR="00DB6877" w:rsidRPr="00E211D2" w:rsidRDefault="00DB6877" w:rsidP="00E211D2">
      <w:pPr>
        <w:suppressAutoHyphens w:val="0"/>
        <w:spacing w:line="276" w:lineRule="auto"/>
        <w:jc w:val="both"/>
        <w:rPr>
          <w:rFonts w:ascii="Verdana" w:hAnsi="Verdana" w:cs="Arial"/>
        </w:rPr>
      </w:pPr>
    </w:p>
    <w:p w14:paraId="6C7E1441" w14:textId="77777777" w:rsidR="00DB6877" w:rsidRPr="00E211D2" w:rsidRDefault="00532F2A" w:rsidP="00E211D2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  <w:r w:rsidRPr="00E211D2">
        <w:rPr>
          <w:rFonts w:ascii="Verdana" w:hAnsi="Verdana" w:cs="Arial"/>
          <w:b/>
        </w:rPr>
        <w:t>12.2</w:t>
      </w:r>
      <w:r w:rsidRPr="00E211D2">
        <w:rPr>
          <w:rFonts w:ascii="Verdana" w:hAnsi="Verdana" w:cs="Arial"/>
        </w:rPr>
        <w:t xml:space="preserve"> </w:t>
      </w:r>
      <w:r w:rsidRPr="00E211D2">
        <w:rPr>
          <w:rFonts w:ascii="Verdana" w:hAnsi="Verdana" w:cs="Arial"/>
          <w:b/>
        </w:rPr>
        <w:t>PLANILHA ESTIMATIVA DA CONTRATAÇÃO:</w:t>
      </w:r>
    </w:p>
    <w:tbl>
      <w:tblPr>
        <w:tblW w:w="9256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"/>
        <w:gridCol w:w="4703"/>
        <w:gridCol w:w="1294"/>
        <w:gridCol w:w="1228"/>
        <w:gridCol w:w="1335"/>
      </w:tblGrid>
      <w:tr w:rsidR="00DB6877" w:rsidRPr="00E211D2" w14:paraId="3463C679" w14:textId="77777777" w:rsidTr="00E211D2">
        <w:trPr>
          <w:trHeight w:val="369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0DCE63" w14:textId="77777777" w:rsidR="00DB6877" w:rsidRPr="00E211D2" w:rsidRDefault="00532F2A" w:rsidP="00E211D2">
            <w:pPr>
              <w:jc w:val="center"/>
              <w:rPr>
                <w:rFonts w:ascii="Verdana" w:hAnsi="Verdana" w:cs="Arial"/>
                <w:b/>
                <w:color w:val="000000"/>
              </w:rPr>
            </w:pPr>
            <w:r w:rsidRPr="00E211D2">
              <w:rPr>
                <w:rFonts w:ascii="Verdana" w:hAnsi="Verdana" w:cs="Arial"/>
                <w:b/>
                <w:color w:val="000000"/>
              </w:rPr>
              <w:t>Item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B34E6F" w14:textId="77777777" w:rsidR="00DB6877" w:rsidRPr="00E211D2" w:rsidRDefault="00532F2A" w:rsidP="00E211D2">
            <w:pPr>
              <w:jc w:val="center"/>
              <w:rPr>
                <w:rFonts w:ascii="Verdana" w:hAnsi="Verdana" w:cs="Arial"/>
                <w:color w:val="000000"/>
              </w:rPr>
            </w:pPr>
            <w:r w:rsidRPr="00E211D2">
              <w:rPr>
                <w:rFonts w:ascii="Verdana" w:hAnsi="Verdana" w:cs="Arial"/>
                <w:b/>
                <w:bCs/>
                <w:color w:val="000000"/>
              </w:rPr>
              <w:t>Gêneros</w:t>
            </w: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ED4C115" w14:textId="77777777" w:rsidR="00DB6877" w:rsidRPr="00E211D2" w:rsidRDefault="00532F2A" w:rsidP="00E211D2">
            <w:pPr>
              <w:jc w:val="center"/>
              <w:rPr>
                <w:rFonts w:ascii="Verdana" w:hAnsi="Verdana" w:cs="Arial"/>
                <w:color w:val="000000"/>
              </w:rPr>
            </w:pPr>
            <w:r w:rsidRPr="00E211D2">
              <w:rPr>
                <w:rFonts w:ascii="Verdana" w:hAnsi="Verdana" w:cs="Arial"/>
                <w:b/>
                <w:bCs/>
                <w:color w:val="000000"/>
              </w:rPr>
              <w:t>QTDE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3000FEC" w14:textId="77777777" w:rsidR="00DB6877" w:rsidRPr="00E211D2" w:rsidRDefault="00532F2A" w:rsidP="00E211D2">
            <w:pPr>
              <w:ind w:left="100" w:hangingChars="50" w:hanging="100"/>
              <w:jc w:val="center"/>
              <w:rPr>
                <w:rFonts w:ascii="Verdana" w:hAnsi="Verdana" w:cs="Arial"/>
                <w:b/>
                <w:color w:val="000000"/>
              </w:rPr>
            </w:pPr>
            <w:r w:rsidRPr="00E211D2">
              <w:rPr>
                <w:rFonts w:ascii="Verdana" w:hAnsi="Verdana" w:cs="Arial"/>
                <w:b/>
                <w:color w:val="000000"/>
              </w:rPr>
              <w:t>Valor R$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6F7EE4" w14:textId="77777777" w:rsidR="00DB6877" w:rsidRPr="00E211D2" w:rsidRDefault="00532F2A" w:rsidP="00E211D2">
            <w:pPr>
              <w:jc w:val="center"/>
              <w:rPr>
                <w:rFonts w:ascii="Verdana" w:hAnsi="Verdana" w:cs="Arial"/>
                <w:b/>
                <w:color w:val="000000"/>
              </w:rPr>
            </w:pPr>
            <w:r w:rsidRPr="00E211D2">
              <w:rPr>
                <w:rFonts w:ascii="Verdana" w:hAnsi="Verdana" w:cs="Arial"/>
                <w:b/>
                <w:color w:val="000000"/>
              </w:rPr>
              <w:t>Total R$</w:t>
            </w:r>
          </w:p>
        </w:tc>
      </w:tr>
      <w:tr w:rsidR="00DB6877" w:rsidRPr="00E211D2" w14:paraId="532BF692" w14:textId="77777777">
        <w:trPr>
          <w:trHeight w:val="269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C1F209" w14:textId="77777777" w:rsidR="00DB6877" w:rsidRPr="00E211D2" w:rsidRDefault="00532F2A" w:rsidP="00E211D2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E211D2">
              <w:rPr>
                <w:rFonts w:ascii="Verdana" w:hAnsi="Verdana" w:cs="Arial"/>
                <w:color w:val="000000"/>
              </w:rPr>
              <w:t>1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6F3A8F" w14:textId="77777777" w:rsidR="00DB6877" w:rsidRPr="00E211D2" w:rsidRDefault="00C93530" w:rsidP="00E211D2">
            <w:pPr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  <w:r w:rsidRPr="00E211D2">
              <w:rPr>
                <w:rFonts w:ascii="Verdana" w:hAnsi="Verdana" w:cs="Arial"/>
                <w:color w:val="000000"/>
              </w:rPr>
              <w:t xml:space="preserve">Contratação de empresa especializada em fabricação </w:t>
            </w:r>
            <w:r w:rsidR="00B64449" w:rsidRPr="00E211D2">
              <w:rPr>
                <w:rFonts w:ascii="Verdana" w:hAnsi="Verdana" w:cs="Arial"/>
                <w:color w:val="000000"/>
              </w:rPr>
              <w:t xml:space="preserve">de ARMÁRIO MODULADO </w:t>
            </w:r>
            <w:r w:rsidRPr="00E211D2">
              <w:rPr>
                <w:rFonts w:ascii="Verdana" w:hAnsi="Verdana" w:cs="Arial"/>
                <w:color w:val="000000"/>
              </w:rPr>
              <w:t xml:space="preserve">com fornecimento de material e montagem </w:t>
            </w:r>
            <w:r w:rsidR="00B64449" w:rsidRPr="00E211D2">
              <w:rPr>
                <w:rFonts w:ascii="Verdana" w:hAnsi="Verdana" w:cs="Arial"/>
                <w:color w:val="000000"/>
              </w:rPr>
              <w:t>no local</w:t>
            </w:r>
            <w:r w:rsidRPr="00E211D2">
              <w:rPr>
                <w:rFonts w:ascii="Verdana" w:hAnsi="Verdana" w:cs="Arial"/>
                <w:color w:val="000000"/>
              </w:rPr>
              <w:t xml:space="preserve">, material mdf laminado, portas tipo giro e puxadores tipo cava, medidas e proporções conforme </w:t>
            </w:r>
            <w:r w:rsidRPr="00E211D2">
              <w:rPr>
                <w:rFonts w:ascii="Verdana" w:hAnsi="Verdana" w:cs="Arial"/>
                <w:color w:val="000000"/>
                <w:u w:val="single"/>
              </w:rPr>
              <w:t>projeto de marcenaria</w:t>
            </w:r>
            <w:r w:rsidRPr="00E211D2">
              <w:rPr>
                <w:rFonts w:ascii="Verdana" w:hAnsi="Verdana" w:cs="Arial"/>
                <w:color w:val="000000"/>
              </w:rPr>
              <w:t xml:space="preserve"> anexo. </w:t>
            </w: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263A04" w14:textId="77777777" w:rsidR="00DB6877" w:rsidRPr="00E211D2" w:rsidRDefault="00C93530" w:rsidP="00E211D2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E211D2">
              <w:rPr>
                <w:rFonts w:ascii="Verdana" w:hAnsi="Verdana" w:cs="Arial"/>
                <w:color w:val="000000"/>
              </w:rPr>
              <w:t>01</w:t>
            </w:r>
            <w:r w:rsidR="00532F2A" w:rsidRPr="00E211D2">
              <w:rPr>
                <w:rFonts w:ascii="Verdana" w:hAnsi="Verdana" w:cs="Arial"/>
                <w:color w:val="000000"/>
              </w:rPr>
              <w:t>UNI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8CA2E4" w14:textId="77777777" w:rsidR="00DB6877" w:rsidRPr="00E211D2" w:rsidRDefault="000C11A9" w:rsidP="00E211D2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E211D2">
              <w:rPr>
                <w:rFonts w:ascii="Verdana" w:hAnsi="Verdana" w:cs="Arial"/>
                <w:color w:val="000000"/>
              </w:rPr>
              <w:t>6.444,16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51CCD5" w14:textId="77777777" w:rsidR="00DB6877" w:rsidRPr="00E211D2" w:rsidRDefault="000C11A9" w:rsidP="00E211D2">
            <w:pPr>
              <w:spacing w:line="276" w:lineRule="auto"/>
              <w:jc w:val="center"/>
              <w:textAlignment w:val="center"/>
              <w:rPr>
                <w:rFonts w:ascii="Verdana" w:hAnsi="Verdana" w:cs="Arial"/>
                <w:color w:val="000000"/>
                <w:lang w:val="en-US" w:eastAsia="pt-BR"/>
              </w:rPr>
            </w:pPr>
            <w:r w:rsidRPr="00E211D2">
              <w:rPr>
                <w:rFonts w:ascii="Verdana" w:hAnsi="Verdana" w:cs="Arial"/>
                <w:color w:val="000000"/>
                <w:lang w:val="en-US" w:eastAsia="pt-BR"/>
              </w:rPr>
              <w:t>6.444,16</w:t>
            </w:r>
          </w:p>
        </w:tc>
      </w:tr>
      <w:tr w:rsidR="00DB6877" w:rsidRPr="00E211D2" w14:paraId="2B19AB7C" w14:textId="77777777">
        <w:trPr>
          <w:trHeight w:val="269"/>
        </w:trPr>
        <w:tc>
          <w:tcPr>
            <w:tcW w:w="7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9F2E28" w14:textId="77777777" w:rsidR="00DB6877" w:rsidRPr="00E211D2" w:rsidRDefault="000C11A9" w:rsidP="00E211D2">
            <w:pPr>
              <w:spacing w:line="276" w:lineRule="auto"/>
              <w:jc w:val="right"/>
              <w:rPr>
                <w:rFonts w:ascii="Verdana" w:hAnsi="Verdana" w:cs="Arial"/>
                <w:b/>
                <w:color w:val="000000"/>
              </w:rPr>
            </w:pPr>
            <w:r w:rsidRPr="00E211D2">
              <w:rPr>
                <w:rFonts w:ascii="Verdana" w:hAnsi="Verdana" w:cs="Arial"/>
                <w:b/>
                <w:color w:val="000000"/>
              </w:rPr>
              <w:t>TOTAL: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BA9CAE" w14:textId="77777777" w:rsidR="00DB6877" w:rsidRPr="00E211D2" w:rsidRDefault="000C11A9" w:rsidP="00E211D2">
            <w:pPr>
              <w:spacing w:line="276" w:lineRule="auto"/>
              <w:textAlignment w:val="center"/>
              <w:rPr>
                <w:rFonts w:ascii="Verdana" w:hAnsi="Verdana" w:cs="Arial"/>
                <w:b/>
                <w:color w:val="000000"/>
              </w:rPr>
            </w:pPr>
            <w:r w:rsidRPr="00E211D2">
              <w:rPr>
                <w:rFonts w:ascii="Verdana" w:hAnsi="Verdana" w:cs="Arial"/>
                <w:b/>
                <w:color w:val="000000"/>
              </w:rPr>
              <w:t>6.444,16</w:t>
            </w:r>
          </w:p>
        </w:tc>
      </w:tr>
    </w:tbl>
    <w:p w14:paraId="12D479A9" w14:textId="77777777" w:rsidR="00DB6877" w:rsidRPr="00E211D2" w:rsidRDefault="00DB6877" w:rsidP="00E211D2">
      <w:pPr>
        <w:spacing w:line="276" w:lineRule="auto"/>
        <w:jc w:val="both"/>
        <w:rPr>
          <w:rFonts w:ascii="Verdana" w:hAnsi="Verdana" w:cs="Arial"/>
          <w:b/>
          <w:color w:val="0000FF"/>
        </w:rPr>
      </w:pPr>
    </w:p>
    <w:p w14:paraId="7C4BF20D" w14:textId="77777777" w:rsidR="00DB6877" w:rsidRPr="00E211D2" w:rsidRDefault="00532F2A" w:rsidP="00E211D2">
      <w:pPr>
        <w:suppressAutoHyphens w:val="0"/>
        <w:spacing w:line="276" w:lineRule="auto"/>
        <w:jc w:val="both"/>
        <w:rPr>
          <w:rFonts w:ascii="Verdana" w:hAnsi="Verdana" w:cs="Arial"/>
          <w:b/>
          <w:color w:val="0000FF"/>
        </w:rPr>
      </w:pPr>
      <w:r w:rsidRPr="00E211D2">
        <w:rPr>
          <w:rFonts w:ascii="Verdana" w:hAnsi="Verdana" w:cs="Arial"/>
          <w:b/>
        </w:rPr>
        <w:t>13. JUSTIFICATIVA PARA O PARCELAMENTO OU NÃO DA SOLUÇÃO</w:t>
      </w:r>
    </w:p>
    <w:p w14:paraId="0891DCA1" w14:textId="77777777" w:rsidR="00DB6877" w:rsidRPr="00E211D2" w:rsidRDefault="00532F2A" w:rsidP="00E211D2">
      <w:pPr>
        <w:spacing w:line="276" w:lineRule="auto"/>
        <w:ind w:right="-425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  <w:bCs/>
        </w:rPr>
        <w:t>13.1.</w:t>
      </w:r>
      <w:r w:rsidRPr="00E211D2">
        <w:rPr>
          <w:rFonts w:ascii="Verdana" w:hAnsi="Verdana" w:cs="Arial"/>
        </w:rPr>
        <w:t xml:space="preserve"> O objeto da contratação será composto por </w:t>
      </w:r>
      <w:r w:rsidR="00B45D50" w:rsidRPr="00E211D2">
        <w:rPr>
          <w:rFonts w:ascii="Verdana" w:hAnsi="Verdana" w:cs="Arial"/>
        </w:rPr>
        <w:t>0</w:t>
      </w:r>
      <w:r w:rsidRPr="00E211D2">
        <w:rPr>
          <w:rFonts w:ascii="Verdana" w:hAnsi="Verdana" w:cs="Arial"/>
        </w:rPr>
        <w:t>1</w:t>
      </w:r>
      <w:r w:rsidR="000C11A9" w:rsidRPr="00E211D2">
        <w:rPr>
          <w:rFonts w:ascii="Verdana" w:hAnsi="Verdana" w:cs="Arial"/>
        </w:rPr>
        <w:t xml:space="preserve"> item (armário Modulado</w:t>
      </w:r>
      <w:r w:rsidRPr="00E211D2">
        <w:rPr>
          <w:rFonts w:ascii="Verdana" w:hAnsi="Verdana" w:cs="Arial"/>
        </w:rPr>
        <w:t>, de preço total orçado pela servidora da Secretaria Municipal de Educação no valor total aproximado de</w:t>
      </w:r>
      <w:r w:rsidRPr="00E211D2">
        <w:rPr>
          <w:rFonts w:ascii="Verdana" w:eastAsia="Arial" w:hAnsi="Verdana" w:cs="Arial"/>
        </w:rPr>
        <w:t xml:space="preserve"> </w:t>
      </w:r>
      <w:r w:rsidRPr="00E211D2">
        <w:rPr>
          <w:rFonts w:ascii="Verdana" w:eastAsia="Arial" w:hAnsi="Verdana" w:cs="Arial"/>
          <w:b/>
          <w:bCs/>
        </w:rPr>
        <w:t>R$</w:t>
      </w:r>
      <w:r w:rsidRPr="00E211D2">
        <w:rPr>
          <w:rFonts w:ascii="Verdana" w:eastAsia="Arial" w:hAnsi="Verdana" w:cs="Arial"/>
          <w:b/>
          <w:bCs/>
          <w:color w:val="FF0000"/>
        </w:rPr>
        <w:t xml:space="preserve"> </w:t>
      </w:r>
      <w:r w:rsidR="000C11A9" w:rsidRPr="00E211D2">
        <w:rPr>
          <w:rFonts w:ascii="Verdana" w:hAnsi="Verdana" w:cs="Arial"/>
          <w:b/>
          <w:bCs/>
          <w:color w:val="000000"/>
        </w:rPr>
        <w:t>6.444,16</w:t>
      </w:r>
      <w:r w:rsidRPr="00E211D2">
        <w:rPr>
          <w:rFonts w:ascii="Verdana" w:hAnsi="Verdana" w:cs="Arial"/>
          <w:b/>
          <w:color w:val="000000"/>
        </w:rPr>
        <w:t xml:space="preserve"> (</w:t>
      </w:r>
      <w:r w:rsidR="000C11A9" w:rsidRPr="00E211D2">
        <w:rPr>
          <w:rFonts w:ascii="Verdana" w:hAnsi="Verdana" w:cs="Arial"/>
          <w:b/>
          <w:color w:val="000000"/>
        </w:rPr>
        <w:t xml:space="preserve">seis mil quatrocentos e quarenta e quatro </w:t>
      </w:r>
      <w:r w:rsidRPr="00E211D2">
        <w:rPr>
          <w:rFonts w:ascii="Verdana" w:hAnsi="Verdana" w:cs="Arial"/>
          <w:b/>
          <w:color w:val="000000"/>
        </w:rPr>
        <w:t>reais</w:t>
      </w:r>
      <w:r w:rsidR="000C11A9" w:rsidRPr="00E211D2">
        <w:rPr>
          <w:rFonts w:ascii="Verdana" w:hAnsi="Verdana" w:cs="Arial"/>
          <w:b/>
          <w:color w:val="000000"/>
        </w:rPr>
        <w:t xml:space="preserve"> e dezesseis centavos</w:t>
      </w:r>
      <w:r w:rsidRPr="00E211D2">
        <w:rPr>
          <w:rFonts w:ascii="Verdana" w:hAnsi="Verdana" w:cs="Arial"/>
          <w:b/>
          <w:color w:val="000000"/>
        </w:rPr>
        <w:t>)</w:t>
      </w:r>
      <w:r w:rsidRPr="00E211D2">
        <w:rPr>
          <w:rFonts w:ascii="Verdana" w:hAnsi="Verdana" w:cs="Arial"/>
          <w:color w:val="000000"/>
        </w:rPr>
        <w:t>.</w:t>
      </w:r>
      <w:r w:rsidRPr="00E211D2">
        <w:rPr>
          <w:rFonts w:ascii="Verdana" w:hAnsi="Verdana" w:cs="Arial"/>
        </w:rPr>
        <w:t xml:space="preserve"> Compete à administração buscar o menor dispêndio possível de recursos, 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5EC9C25C" w14:textId="77777777" w:rsidR="00DB6877" w:rsidRPr="00E211D2" w:rsidRDefault="00DB6877" w:rsidP="00E211D2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7D323443" w14:textId="77777777" w:rsidR="00DB6877" w:rsidRPr="00E211D2" w:rsidRDefault="00532F2A" w:rsidP="00E211D2">
      <w:pPr>
        <w:suppressAutoHyphens w:val="0"/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</w:rPr>
        <w:t>14. RESULTADOS PRETENDIDOS COM A CONTRATAÇÃO</w:t>
      </w:r>
    </w:p>
    <w:p w14:paraId="0A0BDD50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</w:rPr>
        <w:t>14.1</w:t>
      </w:r>
      <w:r w:rsidRPr="00E211D2">
        <w:rPr>
          <w:rFonts w:ascii="Verdana" w:hAnsi="Verdana" w:cs="Arial"/>
        </w:rPr>
        <w:t xml:space="preserve"> Com a eventual aquisição</w:t>
      </w:r>
      <w:r w:rsidR="00B45D50" w:rsidRPr="00E211D2">
        <w:rPr>
          <w:rFonts w:ascii="Verdana" w:hAnsi="Verdana" w:cs="Arial"/>
        </w:rPr>
        <w:t>, buscamos suprir a necessidade da Escola Municipal</w:t>
      </w:r>
      <w:r w:rsidRPr="00E211D2">
        <w:rPr>
          <w:rFonts w:ascii="Verdana" w:hAnsi="Verdana" w:cs="Arial"/>
        </w:rPr>
        <w:t xml:space="preserve"> e continuar </w:t>
      </w:r>
      <w:r w:rsidR="000C11A9" w:rsidRPr="00E211D2">
        <w:rPr>
          <w:rFonts w:ascii="Verdana" w:hAnsi="Verdana" w:cs="Arial"/>
          <w:shd w:val="clear" w:color="auto" w:fill="FFFFFF"/>
        </w:rPr>
        <w:t xml:space="preserve">a impedir a entrada </w:t>
      </w:r>
      <w:r w:rsidR="00E13768" w:rsidRPr="00E211D2">
        <w:rPr>
          <w:rFonts w:ascii="Verdana" w:hAnsi="Verdana" w:cs="Arial"/>
          <w:shd w:val="clear" w:color="auto" w:fill="FFFFFF"/>
        </w:rPr>
        <w:t>de</w:t>
      </w:r>
      <w:r w:rsidR="000C11A9" w:rsidRPr="00E211D2">
        <w:rPr>
          <w:rFonts w:ascii="Verdana" w:hAnsi="Verdana" w:cs="Arial"/>
          <w:shd w:val="clear" w:color="auto" w:fill="FFFFFF"/>
        </w:rPr>
        <w:t xml:space="preserve"> insetos indesejáveis na </w:t>
      </w:r>
      <w:r w:rsidR="000C11A9" w:rsidRPr="00E211D2">
        <w:rPr>
          <w:rStyle w:val="nfase"/>
          <w:rFonts w:ascii="Verdana" w:hAnsi="Verdana" w:cs="Arial"/>
          <w:bCs/>
          <w:i w:val="0"/>
          <w:iCs w:val="0"/>
          <w:shd w:val="clear" w:color="auto" w:fill="FFFFFF"/>
        </w:rPr>
        <w:t>cozinha</w:t>
      </w:r>
      <w:r w:rsidR="000C11A9" w:rsidRPr="00E211D2">
        <w:rPr>
          <w:rFonts w:ascii="Verdana" w:hAnsi="Verdana" w:cs="Arial"/>
          <w:shd w:val="clear" w:color="auto" w:fill="FFFFFF"/>
        </w:rPr>
        <w:t> da </w:t>
      </w:r>
      <w:r w:rsidR="000C11A9" w:rsidRPr="00E211D2">
        <w:rPr>
          <w:rStyle w:val="nfase"/>
          <w:rFonts w:ascii="Verdana" w:hAnsi="Verdana" w:cs="Arial"/>
          <w:bCs/>
          <w:i w:val="0"/>
          <w:iCs w:val="0"/>
          <w:shd w:val="clear" w:color="auto" w:fill="FFFFFF"/>
        </w:rPr>
        <w:t>escola</w:t>
      </w:r>
      <w:r w:rsidR="00E13768" w:rsidRPr="00E211D2">
        <w:rPr>
          <w:rStyle w:val="nfase"/>
          <w:rFonts w:ascii="Verdana" w:hAnsi="Verdana" w:cs="Arial"/>
          <w:bCs/>
          <w:i w:val="0"/>
          <w:iCs w:val="0"/>
          <w:shd w:val="clear" w:color="auto" w:fill="FFFFFF"/>
        </w:rPr>
        <w:t xml:space="preserve">, mantendo a higiene </w:t>
      </w:r>
      <w:r w:rsidR="000C11A9" w:rsidRPr="00E211D2">
        <w:rPr>
          <w:rStyle w:val="nfase"/>
          <w:rFonts w:ascii="Verdana" w:hAnsi="Verdana" w:cs="Arial"/>
          <w:bCs/>
          <w:i w:val="0"/>
          <w:iCs w:val="0"/>
          <w:shd w:val="clear" w:color="auto" w:fill="FFFFFF"/>
        </w:rPr>
        <w:t xml:space="preserve">e organização do espaço </w:t>
      </w:r>
      <w:r w:rsidRPr="00E211D2">
        <w:rPr>
          <w:rFonts w:ascii="Verdana" w:hAnsi="Verdana" w:cs="Arial"/>
        </w:rPr>
        <w:t xml:space="preserve">para os alunos </w:t>
      </w:r>
      <w:r w:rsidR="00E13768" w:rsidRPr="00E211D2">
        <w:rPr>
          <w:rFonts w:ascii="Verdana" w:hAnsi="Verdana" w:cs="Arial"/>
        </w:rPr>
        <w:t xml:space="preserve">e servidores </w:t>
      </w:r>
      <w:r w:rsidRPr="00E211D2">
        <w:rPr>
          <w:rFonts w:ascii="Verdana" w:hAnsi="Verdana" w:cs="Arial"/>
        </w:rPr>
        <w:t xml:space="preserve">do </w:t>
      </w:r>
      <w:r w:rsidR="00E13768" w:rsidRPr="00E211D2">
        <w:rPr>
          <w:rFonts w:ascii="Verdana" w:hAnsi="Verdana" w:cs="Arial"/>
        </w:rPr>
        <w:t>ambiente escolar</w:t>
      </w:r>
      <w:r w:rsidRPr="00E211D2">
        <w:rPr>
          <w:rFonts w:ascii="Verdana" w:hAnsi="Verdana" w:cs="Arial"/>
        </w:rPr>
        <w:t>.</w:t>
      </w:r>
    </w:p>
    <w:p w14:paraId="0435F9FE" w14:textId="77777777" w:rsidR="00DB6877" w:rsidRPr="00E211D2" w:rsidRDefault="00DB6877" w:rsidP="00E211D2">
      <w:pPr>
        <w:spacing w:line="276" w:lineRule="auto"/>
        <w:jc w:val="both"/>
        <w:rPr>
          <w:rFonts w:ascii="Verdana" w:hAnsi="Verdana" w:cs="Arial"/>
          <w:b/>
        </w:rPr>
      </w:pPr>
    </w:p>
    <w:p w14:paraId="25C43408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</w:rPr>
        <w:t>15. PROVIDÊNCIAS A SEREM ADOTADAS</w:t>
      </w:r>
    </w:p>
    <w:p w14:paraId="730CD791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  <w:bCs/>
        </w:rPr>
        <w:t>15.2.</w:t>
      </w:r>
      <w:r w:rsidRPr="00E211D2">
        <w:rPr>
          <w:rFonts w:ascii="Verdana" w:hAnsi="Verdana" w:cs="Arial"/>
        </w:rPr>
        <w:t xml:space="preserve"> A Secretaria Municipal de Educação deverá acompanhar, fiscalizar, comprovar e relatar, por escrito, as eventuais irregularidades na entrega e instalação dos materiais. </w:t>
      </w:r>
      <w:r w:rsidR="00923848" w:rsidRPr="00E211D2">
        <w:rPr>
          <w:rFonts w:ascii="Verdana" w:hAnsi="Verdana" w:cs="Arial"/>
        </w:rPr>
        <w:t>Se houver contrato, deverá ser nomeado fiscal</w:t>
      </w:r>
      <w:r w:rsidRPr="00E211D2">
        <w:rPr>
          <w:rFonts w:ascii="Verdana" w:hAnsi="Verdana" w:cs="Arial"/>
        </w:rPr>
        <w:t xml:space="preserve"> para um efetivo acompanhamento da execução do contrato.</w:t>
      </w:r>
    </w:p>
    <w:p w14:paraId="4EB6CC83" w14:textId="77777777" w:rsidR="00DB6877" w:rsidRPr="00E211D2" w:rsidRDefault="00DB6877" w:rsidP="00E211D2">
      <w:pPr>
        <w:spacing w:line="276" w:lineRule="auto"/>
        <w:jc w:val="both"/>
        <w:rPr>
          <w:rFonts w:ascii="Verdana" w:hAnsi="Verdana" w:cs="Arial"/>
        </w:rPr>
      </w:pPr>
    </w:p>
    <w:p w14:paraId="55D09ABA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</w:rPr>
        <w:t>15.3 Descontinuidades do Fornecimento</w:t>
      </w:r>
    </w:p>
    <w:p w14:paraId="3ECCA2F1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  <w:bCs/>
        </w:rPr>
        <w:t xml:space="preserve">15.3.1. </w:t>
      </w:r>
      <w:r w:rsidRPr="00E211D2">
        <w:rPr>
          <w:rFonts w:ascii="Verdana" w:hAnsi="Verdana" w:cs="Arial"/>
        </w:rPr>
        <w:t>No caso de desistência ou itens que não forem entregues, por parte da contratada, o gestor do contrato tomará as providências cabíveis, de acordo com cláusulas do edital e contrato.</w:t>
      </w:r>
    </w:p>
    <w:p w14:paraId="4B93DB6E" w14:textId="77777777" w:rsidR="00DB6877" w:rsidRPr="00E211D2" w:rsidRDefault="00DB6877" w:rsidP="00E211D2">
      <w:pPr>
        <w:spacing w:line="276" w:lineRule="auto"/>
        <w:jc w:val="both"/>
        <w:rPr>
          <w:rFonts w:ascii="Verdana" w:hAnsi="Verdana" w:cs="Arial"/>
          <w:b/>
        </w:rPr>
      </w:pPr>
    </w:p>
    <w:p w14:paraId="0255E9AD" w14:textId="77777777" w:rsidR="00DB6877" w:rsidRPr="00E211D2" w:rsidRDefault="00532F2A" w:rsidP="00E211D2">
      <w:pPr>
        <w:suppressAutoHyphens w:val="0"/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</w:rPr>
        <w:t>16. POSSÍVEIS IMPACTOS AMBIENTAIS</w:t>
      </w:r>
    </w:p>
    <w:p w14:paraId="34F235BD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</w:rPr>
        <w:t>Não haverá danos ao meio ambiente</w:t>
      </w:r>
      <w:r w:rsidRPr="00E211D2">
        <w:rPr>
          <w:rFonts w:ascii="Verdana" w:hAnsi="Verdana" w:cs="Arial"/>
          <w:b/>
        </w:rPr>
        <w:t>.</w:t>
      </w:r>
      <w:r w:rsidRPr="00E211D2">
        <w:rPr>
          <w:rFonts w:ascii="Verdana" w:hAnsi="Verdana" w:cs="Arial"/>
        </w:rPr>
        <w:t xml:space="preserve"> </w:t>
      </w:r>
    </w:p>
    <w:p w14:paraId="4B046DBA" w14:textId="77777777" w:rsidR="00DB6877" w:rsidRPr="00E211D2" w:rsidRDefault="00DB6877" w:rsidP="00E211D2">
      <w:pPr>
        <w:spacing w:line="276" w:lineRule="auto"/>
        <w:jc w:val="both"/>
        <w:rPr>
          <w:rFonts w:ascii="Verdana" w:hAnsi="Verdana" w:cs="Arial"/>
        </w:rPr>
      </w:pPr>
    </w:p>
    <w:p w14:paraId="03F24FCA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</w:rPr>
        <w:t>17. DECLARAÇÕES DE VIABILIDADE</w:t>
      </w:r>
    </w:p>
    <w:p w14:paraId="01EBBC59" w14:textId="77777777" w:rsidR="00DB6877" w:rsidRPr="00E211D2" w:rsidRDefault="00532F2A" w:rsidP="00E211D2">
      <w:pPr>
        <w:spacing w:line="276" w:lineRule="auto"/>
        <w:jc w:val="both"/>
        <w:rPr>
          <w:rFonts w:ascii="Verdana" w:hAnsi="Verdana" w:cs="Arial"/>
          <w:highlight w:val="yellow"/>
        </w:rPr>
      </w:pPr>
      <w:r w:rsidRPr="00E211D2">
        <w:rPr>
          <w:rFonts w:ascii="Verdana" w:hAnsi="Verdana" w:cs="Arial"/>
        </w:rPr>
        <w:t>A equipe de planejamento deste ETP e de acordo com</w:t>
      </w:r>
      <w:r w:rsidR="00C4302F" w:rsidRPr="00E211D2">
        <w:rPr>
          <w:rFonts w:ascii="Verdana" w:hAnsi="Verdana" w:cs="Arial"/>
        </w:rPr>
        <w:t xml:space="preserve"> a autoridade deste requerente, </w:t>
      </w:r>
      <w:r w:rsidRPr="00E211D2">
        <w:rPr>
          <w:rFonts w:ascii="Verdana" w:hAnsi="Verdana" w:cs="Arial"/>
        </w:rPr>
        <w:t xml:space="preserve">declara viável esta contratação. </w:t>
      </w:r>
    </w:p>
    <w:p w14:paraId="4BA54C24" w14:textId="77777777" w:rsidR="00DB6877" w:rsidRPr="00E211D2" w:rsidRDefault="00DB6877" w:rsidP="00E211D2">
      <w:pPr>
        <w:spacing w:line="276" w:lineRule="auto"/>
        <w:jc w:val="both"/>
        <w:rPr>
          <w:rFonts w:ascii="Verdana" w:hAnsi="Verdana" w:cs="Arial"/>
        </w:rPr>
      </w:pPr>
    </w:p>
    <w:p w14:paraId="1F66E88F" w14:textId="77777777" w:rsidR="00DB6877" w:rsidRPr="00E211D2" w:rsidRDefault="00532F2A" w:rsidP="00E211D2">
      <w:pPr>
        <w:spacing w:line="276" w:lineRule="auto"/>
        <w:jc w:val="right"/>
        <w:rPr>
          <w:rFonts w:ascii="Verdana" w:hAnsi="Verdana" w:cs="Arial"/>
        </w:rPr>
      </w:pPr>
      <w:r w:rsidRPr="00E211D2">
        <w:rPr>
          <w:rFonts w:ascii="Verdana" w:hAnsi="Verdana" w:cs="Arial"/>
        </w:rPr>
        <w:t xml:space="preserve">São Gabriel da Palha, </w:t>
      </w:r>
      <w:r w:rsidR="00177D0B" w:rsidRPr="00E211D2">
        <w:rPr>
          <w:rFonts w:ascii="Verdana" w:hAnsi="Verdana" w:cs="Arial"/>
        </w:rPr>
        <w:t>04</w:t>
      </w:r>
      <w:r w:rsidRPr="00E211D2">
        <w:rPr>
          <w:rFonts w:ascii="Verdana" w:hAnsi="Verdana" w:cs="Arial"/>
        </w:rPr>
        <w:t xml:space="preserve"> de </w:t>
      </w:r>
      <w:r w:rsidR="00177D0B" w:rsidRPr="00E211D2">
        <w:rPr>
          <w:rFonts w:ascii="Verdana" w:hAnsi="Verdana" w:cs="Arial"/>
        </w:rPr>
        <w:t>jul</w:t>
      </w:r>
      <w:r w:rsidR="00633062" w:rsidRPr="00E211D2">
        <w:rPr>
          <w:rFonts w:ascii="Verdana" w:hAnsi="Verdana" w:cs="Arial"/>
        </w:rPr>
        <w:t>ho</w:t>
      </w:r>
      <w:r w:rsidRPr="00E211D2">
        <w:rPr>
          <w:rFonts w:ascii="Verdana" w:hAnsi="Verdana" w:cs="Arial"/>
        </w:rPr>
        <w:t xml:space="preserve"> de 2024. </w:t>
      </w:r>
    </w:p>
    <w:p w14:paraId="49F47A82" w14:textId="77777777" w:rsidR="00DB6877" w:rsidRPr="00E211D2" w:rsidRDefault="00DB6877" w:rsidP="00E211D2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430CAEC9" w14:textId="77777777" w:rsidR="00DB6877" w:rsidRPr="00E211D2" w:rsidRDefault="00532F2A" w:rsidP="00E211D2">
      <w:pPr>
        <w:suppressAutoHyphens w:val="0"/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</w:rPr>
        <w:t>18. RESPONSÁVEIS</w:t>
      </w:r>
    </w:p>
    <w:p w14:paraId="589A1B87" w14:textId="77777777" w:rsidR="00DB6877" w:rsidRPr="00E211D2" w:rsidRDefault="00532F2A" w:rsidP="00E211D2">
      <w:pPr>
        <w:suppressAutoHyphens w:val="0"/>
        <w:spacing w:line="276" w:lineRule="auto"/>
        <w:jc w:val="both"/>
        <w:rPr>
          <w:rFonts w:ascii="Verdana" w:hAnsi="Verdana" w:cs="Arial"/>
        </w:rPr>
      </w:pPr>
      <w:r w:rsidRPr="00E211D2">
        <w:rPr>
          <w:rFonts w:ascii="Verdana" w:hAnsi="Verdana" w:cs="Arial"/>
          <w:b/>
        </w:rPr>
        <w:t>18.1. Elaborado por:</w:t>
      </w:r>
    </w:p>
    <w:p w14:paraId="2B1EE0F6" w14:textId="77777777" w:rsidR="00DB6877" w:rsidRPr="00E211D2" w:rsidRDefault="00DB6877" w:rsidP="00E211D2">
      <w:pPr>
        <w:spacing w:line="276" w:lineRule="auto"/>
        <w:jc w:val="both"/>
        <w:rPr>
          <w:rFonts w:ascii="Verdana" w:hAnsi="Verdana" w:cs="Arial"/>
          <w:b/>
        </w:rPr>
      </w:pPr>
    </w:p>
    <w:p w14:paraId="5AA90BD1" w14:textId="77777777" w:rsidR="00DB6877" w:rsidRPr="00E211D2" w:rsidRDefault="00633062" w:rsidP="00E211D2">
      <w:pPr>
        <w:spacing w:line="276" w:lineRule="auto"/>
        <w:jc w:val="center"/>
        <w:rPr>
          <w:rFonts w:ascii="Verdana" w:hAnsi="Verdana" w:cs="Arial"/>
        </w:rPr>
      </w:pPr>
      <w:r w:rsidRPr="00E211D2">
        <w:rPr>
          <w:rFonts w:ascii="Verdana" w:hAnsi="Verdana" w:cs="Arial"/>
          <w:b/>
          <w:bCs/>
        </w:rPr>
        <w:t>Rafaela Kruger Curitiba</w:t>
      </w:r>
    </w:p>
    <w:p w14:paraId="22373196" w14:textId="77777777" w:rsidR="00DB6877" w:rsidRPr="00E211D2" w:rsidRDefault="00633062" w:rsidP="00E211D2">
      <w:pPr>
        <w:spacing w:line="276" w:lineRule="auto"/>
        <w:jc w:val="center"/>
        <w:rPr>
          <w:rFonts w:ascii="Verdana" w:hAnsi="Verdana" w:cs="Arial"/>
        </w:rPr>
      </w:pPr>
      <w:r w:rsidRPr="00E211D2">
        <w:rPr>
          <w:rFonts w:ascii="Verdana" w:hAnsi="Verdana" w:cs="Arial"/>
        </w:rPr>
        <w:t>Auxiliar de Secretaria</w:t>
      </w:r>
    </w:p>
    <w:p w14:paraId="3A76071B" w14:textId="77777777" w:rsidR="00DB6877" w:rsidRPr="00E211D2" w:rsidRDefault="00633062" w:rsidP="00E211D2">
      <w:pPr>
        <w:spacing w:line="276" w:lineRule="auto"/>
        <w:jc w:val="center"/>
        <w:rPr>
          <w:rFonts w:ascii="Verdana" w:hAnsi="Verdana" w:cs="Arial"/>
        </w:rPr>
      </w:pPr>
      <w:r w:rsidRPr="00E211D2">
        <w:rPr>
          <w:rFonts w:ascii="Verdana" w:hAnsi="Verdana" w:cs="Arial"/>
        </w:rPr>
        <w:t>Matrícula 4046</w:t>
      </w:r>
    </w:p>
    <w:p w14:paraId="5CFB78D0" w14:textId="77777777" w:rsidR="00DB6877" w:rsidRPr="00E211D2" w:rsidRDefault="00DB6877" w:rsidP="00E211D2">
      <w:pPr>
        <w:spacing w:line="276" w:lineRule="auto"/>
        <w:rPr>
          <w:rFonts w:ascii="Verdana" w:hAnsi="Verdana" w:cs="Arial"/>
        </w:rPr>
      </w:pPr>
    </w:p>
    <w:p w14:paraId="3656B3E2" w14:textId="77777777" w:rsidR="00DB6877" w:rsidRPr="00E211D2" w:rsidRDefault="00DB6877" w:rsidP="00E211D2">
      <w:pPr>
        <w:spacing w:line="276" w:lineRule="auto"/>
        <w:rPr>
          <w:rFonts w:ascii="Verdana" w:hAnsi="Verdana" w:cs="Arial"/>
          <w:b/>
          <w:color w:val="FF0000"/>
        </w:rPr>
      </w:pPr>
    </w:p>
    <w:p w14:paraId="373FA34B" w14:textId="77777777" w:rsidR="00DB6877" w:rsidRPr="00E211D2" w:rsidRDefault="00532F2A" w:rsidP="00E211D2">
      <w:pPr>
        <w:spacing w:line="276" w:lineRule="auto"/>
        <w:rPr>
          <w:rFonts w:ascii="Verdana" w:eastAsia="Arial" w:hAnsi="Verdana" w:cs="Arial"/>
          <w:b/>
        </w:rPr>
      </w:pPr>
      <w:r w:rsidRPr="00E211D2">
        <w:rPr>
          <w:rFonts w:ascii="Verdana" w:eastAsia="Arial" w:hAnsi="Verdana" w:cs="Arial"/>
          <w:b/>
        </w:rPr>
        <w:t>18.2. Autorizado por:</w:t>
      </w:r>
    </w:p>
    <w:p w14:paraId="1F6844F2" w14:textId="77777777" w:rsidR="00DB6877" w:rsidRPr="00E211D2" w:rsidRDefault="00DB6877" w:rsidP="00E211D2">
      <w:pPr>
        <w:spacing w:line="276" w:lineRule="auto"/>
        <w:rPr>
          <w:rFonts w:ascii="Verdana" w:eastAsia="Arial" w:hAnsi="Verdana" w:cs="Arial"/>
          <w:b/>
        </w:rPr>
      </w:pPr>
    </w:p>
    <w:p w14:paraId="7E29C370" w14:textId="77777777" w:rsidR="00DB6877" w:rsidRPr="00E211D2" w:rsidRDefault="00532F2A" w:rsidP="00E211D2">
      <w:pPr>
        <w:spacing w:line="276" w:lineRule="auto"/>
        <w:jc w:val="center"/>
        <w:rPr>
          <w:rFonts w:ascii="Verdana" w:hAnsi="Verdana" w:cs="Arial"/>
        </w:rPr>
      </w:pPr>
      <w:r w:rsidRPr="00E211D2">
        <w:rPr>
          <w:rFonts w:ascii="Verdana" w:hAnsi="Verdana" w:cs="Arial"/>
          <w:b/>
          <w:bCs/>
        </w:rPr>
        <w:t>Marlene Silva Teixeira de Souza</w:t>
      </w:r>
    </w:p>
    <w:p w14:paraId="233BA37D" w14:textId="77777777" w:rsidR="00DB6877" w:rsidRPr="00E211D2" w:rsidRDefault="00532F2A" w:rsidP="00E211D2">
      <w:pPr>
        <w:spacing w:line="276" w:lineRule="auto"/>
        <w:jc w:val="center"/>
        <w:rPr>
          <w:rFonts w:ascii="Verdana" w:hAnsi="Verdana" w:cs="Arial"/>
        </w:rPr>
      </w:pPr>
      <w:r w:rsidRPr="00E211D2">
        <w:rPr>
          <w:rFonts w:ascii="Verdana" w:hAnsi="Verdana" w:cs="Arial"/>
        </w:rPr>
        <w:t>Secretária Municipal de Educação</w:t>
      </w:r>
    </w:p>
    <w:p w14:paraId="41FBB95E" w14:textId="77777777" w:rsidR="00DB6877" w:rsidRPr="00E211D2" w:rsidRDefault="00532F2A" w:rsidP="00E211D2">
      <w:pPr>
        <w:spacing w:line="276" w:lineRule="auto"/>
        <w:jc w:val="center"/>
        <w:rPr>
          <w:rFonts w:ascii="Verdana" w:eastAsia="Arial" w:hAnsi="Verdana" w:cs="Arial"/>
        </w:rPr>
      </w:pPr>
      <w:r w:rsidRPr="00E211D2">
        <w:rPr>
          <w:rFonts w:ascii="Verdana" w:hAnsi="Verdana" w:cs="Arial"/>
        </w:rPr>
        <w:t>Decreto nº 2.041/2021</w:t>
      </w:r>
    </w:p>
    <w:sectPr w:rsidR="00DB6877" w:rsidRPr="00E211D2" w:rsidSect="00E211D2">
      <w:headerReference w:type="default" r:id="rId7"/>
      <w:pgSz w:w="11906" w:h="16838"/>
      <w:pgMar w:top="1440" w:right="1080" w:bottom="709" w:left="1080" w:header="708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A834B" w14:textId="77777777" w:rsidR="001E1F69" w:rsidRDefault="001E1F69">
      <w:r>
        <w:separator/>
      </w:r>
    </w:p>
  </w:endnote>
  <w:endnote w:type="continuationSeparator" w:id="0">
    <w:p w14:paraId="05CA7733" w14:textId="77777777" w:rsidR="001E1F69" w:rsidRDefault="001E1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altName w:val="Happy Monkey"/>
    <w:charset w:val="00"/>
    <w:family w:val="roman"/>
    <w:pitch w:val="default"/>
  </w:font>
  <w:font w:name="Univers 45 Light">
    <w:altName w:val="Happy Monkey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3700B" w14:textId="77777777" w:rsidR="001E1F69" w:rsidRDefault="001E1F69">
      <w:r>
        <w:separator/>
      </w:r>
    </w:p>
  </w:footnote>
  <w:footnote w:type="continuationSeparator" w:id="0">
    <w:p w14:paraId="3EB6B0FC" w14:textId="77777777" w:rsidR="001E1F69" w:rsidRDefault="001E1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AD88E" w14:textId="77777777" w:rsidR="00DB6877" w:rsidRDefault="00532F2A">
    <w:pPr>
      <w:jc w:val="center"/>
    </w:pPr>
    <w:r>
      <w:rPr>
        <w:noProof/>
        <w:lang w:eastAsia="pt-BR"/>
      </w:rPr>
      <w:drawing>
        <wp:anchor distT="0" distB="0" distL="152400" distR="120015" simplePos="0" relativeHeight="251659264" behindDoc="1" locked="0" layoutInCell="1" allowOverlap="1" wp14:anchorId="17C32E11" wp14:editId="35CB1233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Educação</w:t>
    </w:r>
  </w:p>
  <w:p w14:paraId="30F297B4" w14:textId="77777777" w:rsidR="00DB6877" w:rsidRDefault="00DB6877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D3B"/>
    <w:rsid w:val="00003465"/>
    <w:rsid w:val="000215AC"/>
    <w:rsid w:val="00022694"/>
    <w:rsid w:val="000227C9"/>
    <w:rsid w:val="00042DAB"/>
    <w:rsid w:val="000540E8"/>
    <w:rsid w:val="000651A3"/>
    <w:rsid w:val="00067E9B"/>
    <w:rsid w:val="000818AD"/>
    <w:rsid w:val="0009518B"/>
    <w:rsid w:val="00096CC0"/>
    <w:rsid w:val="000A77D9"/>
    <w:rsid w:val="000B0474"/>
    <w:rsid w:val="000C11A9"/>
    <w:rsid w:val="000C3E8E"/>
    <w:rsid w:val="000D531F"/>
    <w:rsid w:val="000E749D"/>
    <w:rsid w:val="00102048"/>
    <w:rsid w:val="001045A4"/>
    <w:rsid w:val="001222EA"/>
    <w:rsid w:val="001223E8"/>
    <w:rsid w:val="001227B4"/>
    <w:rsid w:val="00126352"/>
    <w:rsid w:val="001267A5"/>
    <w:rsid w:val="00133CD3"/>
    <w:rsid w:val="001340E1"/>
    <w:rsid w:val="00140403"/>
    <w:rsid w:val="00162DA7"/>
    <w:rsid w:val="00170A04"/>
    <w:rsid w:val="0017232D"/>
    <w:rsid w:val="00177D0B"/>
    <w:rsid w:val="001911DC"/>
    <w:rsid w:val="001B0D19"/>
    <w:rsid w:val="001B2919"/>
    <w:rsid w:val="001B3412"/>
    <w:rsid w:val="001B45C4"/>
    <w:rsid w:val="001C2E23"/>
    <w:rsid w:val="001C6225"/>
    <w:rsid w:val="001C6FAE"/>
    <w:rsid w:val="001D1219"/>
    <w:rsid w:val="001D15F7"/>
    <w:rsid w:val="001D2714"/>
    <w:rsid w:val="001E144E"/>
    <w:rsid w:val="001E1F69"/>
    <w:rsid w:val="001F2792"/>
    <w:rsid w:val="001F5AFD"/>
    <w:rsid w:val="0020457D"/>
    <w:rsid w:val="00206685"/>
    <w:rsid w:val="00210E6D"/>
    <w:rsid w:val="00216A4B"/>
    <w:rsid w:val="0022513F"/>
    <w:rsid w:val="002348D2"/>
    <w:rsid w:val="002356E0"/>
    <w:rsid w:val="00235B42"/>
    <w:rsid w:val="00254AAF"/>
    <w:rsid w:val="0025654A"/>
    <w:rsid w:val="00264840"/>
    <w:rsid w:val="00265979"/>
    <w:rsid w:val="00270FB8"/>
    <w:rsid w:val="0028512A"/>
    <w:rsid w:val="0029759D"/>
    <w:rsid w:val="002A0470"/>
    <w:rsid w:val="002A7E76"/>
    <w:rsid w:val="002B28B4"/>
    <w:rsid w:val="002C080A"/>
    <w:rsid w:val="002F226E"/>
    <w:rsid w:val="002F5495"/>
    <w:rsid w:val="003011E4"/>
    <w:rsid w:val="003065E1"/>
    <w:rsid w:val="00306695"/>
    <w:rsid w:val="0031531C"/>
    <w:rsid w:val="003230BC"/>
    <w:rsid w:val="003325F4"/>
    <w:rsid w:val="00332633"/>
    <w:rsid w:val="00337CAD"/>
    <w:rsid w:val="00344CC1"/>
    <w:rsid w:val="003458D3"/>
    <w:rsid w:val="00352876"/>
    <w:rsid w:val="00355527"/>
    <w:rsid w:val="0035672E"/>
    <w:rsid w:val="00356971"/>
    <w:rsid w:val="00360F37"/>
    <w:rsid w:val="003624CD"/>
    <w:rsid w:val="00363724"/>
    <w:rsid w:val="00363832"/>
    <w:rsid w:val="00363E2E"/>
    <w:rsid w:val="00373808"/>
    <w:rsid w:val="00375BEC"/>
    <w:rsid w:val="00380D15"/>
    <w:rsid w:val="00382ED3"/>
    <w:rsid w:val="003A47D6"/>
    <w:rsid w:val="003C1414"/>
    <w:rsid w:val="003C4B3F"/>
    <w:rsid w:val="003E4386"/>
    <w:rsid w:val="003E638D"/>
    <w:rsid w:val="003E6DC6"/>
    <w:rsid w:val="003F1711"/>
    <w:rsid w:val="003F2095"/>
    <w:rsid w:val="003F7DB8"/>
    <w:rsid w:val="00406B6C"/>
    <w:rsid w:val="00410C63"/>
    <w:rsid w:val="0043052E"/>
    <w:rsid w:val="00436C9A"/>
    <w:rsid w:val="0044693A"/>
    <w:rsid w:val="0049263D"/>
    <w:rsid w:val="004926BF"/>
    <w:rsid w:val="004A30D4"/>
    <w:rsid w:val="004A5E3F"/>
    <w:rsid w:val="004A7403"/>
    <w:rsid w:val="004C4713"/>
    <w:rsid w:val="004C507F"/>
    <w:rsid w:val="004C678A"/>
    <w:rsid w:val="004D18B4"/>
    <w:rsid w:val="004D344A"/>
    <w:rsid w:val="004E350D"/>
    <w:rsid w:val="004F216D"/>
    <w:rsid w:val="00504ADB"/>
    <w:rsid w:val="00507870"/>
    <w:rsid w:val="00513013"/>
    <w:rsid w:val="00516BC3"/>
    <w:rsid w:val="00517FAC"/>
    <w:rsid w:val="0052662E"/>
    <w:rsid w:val="00532F2A"/>
    <w:rsid w:val="00546E1B"/>
    <w:rsid w:val="005522DF"/>
    <w:rsid w:val="0056466D"/>
    <w:rsid w:val="005941CB"/>
    <w:rsid w:val="005A0CCF"/>
    <w:rsid w:val="005B45EC"/>
    <w:rsid w:val="005C0107"/>
    <w:rsid w:val="005C33A1"/>
    <w:rsid w:val="005D26FC"/>
    <w:rsid w:val="005D5872"/>
    <w:rsid w:val="005D65C7"/>
    <w:rsid w:val="005D6DF3"/>
    <w:rsid w:val="005D70F1"/>
    <w:rsid w:val="005F2ABB"/>
    <w:rsid w:val="0060102A"/>
    <w:rsid w:val="00601B02"/>
    <w:rsid w:val="006024C3"/>
    <w:rsid w:val="00602742"/>
    <w:rsid w:val="00607879"/>
    <w:rsid w:val="00610C88"/>
    <w:rsid w:val="0061185A"/>
    <w:rsid w:val="00623D94"/>
    <w:rsid w:val="00633062"/>
    <w:rsid w:val="00637519"/>
    <w:rsid w:val="0063760B"/>
    <w:rsid w:val="00657087"/>
    <w:rsid w:val="00657D43"/>
    <w:rsid w:val="006668ED"/>
    <w:rsid w:val="00672EFE"/>
    <w:rsid w:val="0067534B"/>
    <w:rsid w:val="00687305"/>
    <w:rsid w:val="00690D7D"/>
    <w:rsid w:val="0069504D"/>
    <w:rsid w:val="006A6132"/>
    <w:rsid w:val="006D375C"/>
    <w:rsid w:val="006E7796"/>
    <w:rsid w:val="006F1558"/>
    <w:rsid w:val="006F34CF"/>
    <w:rsid w:val="006F3866"/>
    <w:rsid w:val="0070024A"/>
    <w:rsid w:val="00711735"/>
    <w:rsid w:val="00712385"/>
    <w:rsid w:val="00740AC0"/>
    <w:rsid w:val="00742C86"/>
    <w:rsid w:val="007570FB"/>
    <w:rsid w:val="00763736"/>
    <w:rsid w:val="0077089F"/>
    <w:rsid w:val="007736FF"/>
    <w:rsid w:val="00784E4D"/>
    <w:rsid w:val="007926A6"/>
    <w:rsid w:val="007962E5"/>
    <w:rsid w:val="007A0358"/>
    <w:rsid w:val="007C6604"/>
    <w:rsid w:val="007D3A96"/>
    <w:rsid w:val="007D3BB9"/>
    <w:rsid w:val="007D3FCC"/>
    <w:rsid w:val="007F490E"/>
    <w:rsid w:val="007F6B43"/>
    <w:rsid w:val="00812BCE"/>
    <w:rsid w:val="0081425D"/>
    <w:rsid w:val="00824C70"/>
    <w:rsid w:val="00833E3C"/>
    <w:rsid w:val="00835DEC"/>
    <w:rsid w:val="00841374"/>
    <w:rsid w:val="008438B4"/>
    <w:rsid w:val="00860E0C"/>
    <w:rsid w:val="008639D4"/>
    <w:rsid w:val="00863C1B"/>
    <w:rsid w:val="008727CC"/>
    <w:rsid w:val="008728DF"/>
    <w:rsid w:val="00886CC4"/>
    <w:rsid w:val="008929C5"/>
    <w:rsid w:val="008972A4"/>
    <w:rsid w:val="008D4D69"/>
    <w:rsid w:val="008D681E"/>
    <w:rsid w:val="008E0EB9"/>
    <w:rsid w:val="008E3743"/>
    <w:rsid w:val="008E3A64"/>
    <w:rsid w:val="008E4BCE"/>
    <w:rsid w:val="008E5106"/>
    <w:rsid w:val="008F3EF9"/>
    <w:rsid w:val="008F5CDB"/>
    <w:rsid w:val="0091101A"/>
    <w:rsid w:val="00914895"/>
    <w:rsid w:val="0091628D"/>
    <w:rsid w:val="00923848"/>
    <w:rsid w:val="00925B9A"/>
    <w:rsid w:val="00926A84"/>
    <w:rsid w:val="00933CC0"/>
    <w:rsid w:val="0094652F"/>
    <w:rsid w:val="0095386D"/>
    <w:rsid w:val="0096199A"/>
    <w:rsid w:val="00972F4B"/>
    <w:rsid w:val="009778B0"/>
    <w:rsid w:val="00984662"/>
    <w:rsid w:val="00991171"/>
    <w:rsid w:val="009937F5"/>
    <w:rsid w:val="009964FC"/>
    <w:rsid w:val="00997DAC"/>
    <w:rsid w:val="009B2668"/>
    <w:rsid w:val="009C292B"/>
    <w:rsid w:val="009C31DF"/>
    <w:rsid w:val="009C3283"/>
    <w:rsid w:val="009E0556"/>
    <w:rsid w:val="009F40DC"/>
    <w:rsid w:val="00A03B4D"/>
    <w:rsid w:val="00A1508E"/>
    <w:rsid w:val="00A15F0E"/>
    <w:rsid w:val="00A1767D"/>
    <w:rsid w:val="00A21846"/>
    <w:rsid w:val="00A27EDD"/>
    <w:rsid w:val="00A34565"/>
    <w:rsid w:val="00A41481"/>
    <w:rsid w:val="00A5136B"/>
    <w:rsid w:val="00A54285"/>
    <w:rsid w:val="00A608E8"/>
    <w:rsid w:val="00A64511"/>
    <w:rsid w:val="00A80C03"/>
    <w:rsid w:val="00A81673"/>
    <w:rsid w:val="00A93B3B"/>
    <w:rsid w:val="00AA3FA1"/>
    <w:rsid w:val="00AB1058"/>
    <w:rsid w:val="00AC615B"/>
    <w:rsid w:val="00AF6668"/>
    <w:rsid w:val="00B15DE8"/>
    <w:rsid w:val="00B15EA8"/>
    <w:rsid w:val="00B16B5C"/>
    <w:rsid w:val="00B45D50"/>
    <w:rsid w:val="00B5018C"/>
    <w:rsid w:val="00B64449"/>
    <w:rsid w:val="00B843F6"/>
    <w:rsid w:val="00B872CF"/>
    <w:rsid w:val="00BA5372"/>
    <w:rsid w:val="00BD449E"/>
    <w:rsid w:val="00BE0C87"/>
    <w:rsid w:val="00BF7B03"/>
    <w:rsid w:val="00C0217D"/>
    <w:rsid w:val="00C069B3"/>
    <w:rsid w:val="00C11291"/>
    <w:rsid w:val="00C23282"/>
    <w:rsid w:val="00C250D6"/>
    <w:rsid w:val="00C27A80"/>
    <w:rsid w:val="00C3105C"/>
    <w:rsid w:val="00C3424B"/>
    <w:rsid w:val="00C41B47"/>
    <w:rsid w:val="00C4302F"/>
    <w:rsid w:val="00C50128"/>
    <w:rsid w:val="00C5300C"/>
    <w:rsid w:val="00C556F4"/>
    <w:rsid w:val="00C557F7"/>
    <w:rsid w:val="00C92112"/>
    <w:rsid w:val="00C93530"/>
    <w:rsid w:val="00CA0930"/>
    <w:rsid w:val="00CA3945"/>
    <w:rsid w:val="00CB2CBF"/>
    <w:rsid w:val="00CB3011"/>
    <w:rsid w:val="00CC250C"/>
    <w:rsid w:val="00CE1833"/>
    <w:rsid w:val="00CE56AD"/>
    <w:rsid w:val="00CF6D5E"/>
    <w:rsid w:val="00D00DB5"/>
    <w:rsid w:val="00D02387"/>
    <w:rsid w:val="00D03F7E"/>
    <w:rsid w:val="00D1135A"/>
    <w:rsid w:val="00D152AE"/>
    <w:rsid w:val="00D154FE"/>
    <w:rsid w:val="00D15802"/>
    <w:rsid w:val="00D15CDE"/>
    <w:rsid w:val="00D166CD"/>
    <w:rsid w:val="00D23C75"/>
    <w:rsid w:val="00D30CF2"/>
    <w:rsid w:val="00D33DA0"/>
    <w:rsid w:val="00D34774"/>
    <w:rsid w:val="00D431B4"/>
    <w:rsid w:val="00D47E90"/>
    <w:rsid w:val="00D51EC4"/>
    <w:rsid w:val="00D6132F"/>
    <w:rsid w:val="00D63349"/>
    <w:rsid w:val="00D74275"/>
    <w:rsid w:val="00D756CC"/>
    <w:rsid w:val="00D76328"/>
    <w:rsid w:val="00D80C75"/>
    <w:rsid w:val="00D82709"/>
    <w:rsid w:val="00D86F0A"/>
    <w:rsid w:val="00D963B5"/>
    <w:rsid w:val="00D976DE"/>
    <w:rsid w:val="00DA70AD"/>
    <w:rsid w:val="00DB4EBA"/>
    <w:rsid w:val="00DB5915"/>
    <w:rsid w:val="00DB6877"/>
    <w:rsid w:val="00DC47BD"/>
    <w:rsid w:val="00DC53A6"/>
    <w:rsid w:val="00DD503D"/>
    <w:rsid w:val="00E064D0"/>
    <w:rsid w:val="00E11BBB"/>
    <w:rsid w:val="00E13768"/>
    <w:rsid w:val="00E14027"/>
    <w:rsid w:val="00E144EA"/>
    <w:rsid w:val="00E1645A"/>
    <w:rsid w:val="00E17671"/>
    <w:rsid w:val="00E211D2"/>
    <w:rsid w:val="00E36001"/>
    <w:rsid w:val="00E62ED8"/>
    <w:rsid w:val="00E71AA0"/>
    <w:rsid w:val="00EB5D5F"/>
    <w:rsid w:val="00EC67A3"/>
    <w:rsid w:val="00ED269D"/>
    <w:rsid w:val="00ED2E64"/>
    <w:rsid w:val="00EE0A9B"/>
    <w:rsid w:val="00EF5308"/>
    <w:rsid w:val="00F1753E"/>
    <w:rsid w:val="00F40208"/>
    <w:rsid w:val="00F43661"/>
    <w:rsid w:val="00F52123"/>
    <w:rsid w:val="00F575A8"/>
    <w:rsid w:val="00F75D0F"/>
    <w:rsid w:val="00F76BB6"/>
    <w:rsid w:val="00F92F8C"/>
    <w:rsid w:val="00F932A3"/>
    <w:rsid w:val="00F936CE"/>
    <w:rsid w:val="00F97B82"/>
    <w:rsid w:val="00FA227E"/>
    <w:rsid w:val="00FA3670"/>
    <w:rsid w:val="00FA6215"/>
    <w:rsid w:val="00FB0E30"/>
    <w:rsid w:val="00FB21CF"/>
    <w:rsid w:val="00FB3649"/>
    <w:rsid w:val="00FB6476"/>
    <w:rsid w:val="00FB694D"/>
    <w:rsid w:val="00FB6FEE"/>
    <w:rsid w:val="00FB7D3B"/>
    <w:rsid w:val="00FC145F"/>
    <w:rsid w:val="00FC20F7"/>
    <w:rsid w:val="00FC5067"/>
    <w:rsid w:val="00FD2DD9"/>
    <w:rsid w:val="00FE3635"/>
    <w:rsid w:val="00FF0975"/>
    <w:rsid w:val="00FF4B81"/>
    <w:rsid w:val="00FF60D5"/>
    <w:rsid w:val="01F9274C"/>
    <w:rsid w:val="0637494B"/>
    <w:rsid w:val="11655FF8"/>
    <w:rsid w:val="12DD1FEA"/>
    <w:rsid w:val="15876FB8"/>
    <w:rsid w:val="26030418"/>
    <w:rsid w:val="2C0522C2"/>
    <w:rsid w:val="2DD90C59"/>
    <w:rsid w:val="325F5AF7"/>
    <w:rsid w:val="34E96305"/>
    <w:rsid w:val="367B2698"/>
    <w:rsid w:val="41251500"/>
    <w:rsid w:val="546C2D24"/>
    <w:rsid w:val="5AF64950"/>
    <w:rsid w:val="5E9D2881"/>
    <w:rsid w:val="5EC578C3"/>
    <w:rsid w:val="63110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05057"/>
  <w15:docId w15:val="{81E05F91-64BD-4499-A467-77301C64C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eastAsia="Times New Roman"/>
      <w:lang w:eastAsia="zh-CN"/>
    </w:rPr>
  </w:style>
  <w:style w:type="paragraph" w:styleId="Ttulo1">
    <w:name w:val="heading 1"/>
    <w:basedOn w:val="Normal"/>
    <w:next w:val="Normal"/>
    <w:link w:val="Ttulo1Char"/>
    <w:autoRedefine/>
    <w:qFormat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autoRedefine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autoRedefine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autoRedefine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1"/>
    <w:autoRedefine/>
    <w:qFormat/>
  </w:style>
  <w:style w:type="character" w:customStyle="1" w:styleId="Fontepargpadro1">
    <w:name w:val="Fonte parág. padrão1"/>
    <w:autoRedefine/>
    <w:qFormat/>
  </w:style>
  <w:style w:type="paragraph" w:styleId="Lista">
    <w:name w:val="List"/>
    <w:basedOn w:val="Corpodetexto"/>
    <w:autoRedefine/>
    <w:qFormat/>
    <w:rPr>
      <w:rFonts w:cs="Lucida Sans"/>
    </w:rPr>
  </w:style>
  <w:style w:type="paragraph" w:styleId="Corpodetexto">
    <w:name w:val="Body Text"/>
    <w:basedOn w:val="Normal"/>
    <w:link w:val="CorpodetextoChar"/>
    <w:autoRedefine/>
    <w:qFormat/>
    <w:pPr>
      <w:spacing w:after="120"/>
    </w:pPr>
  </w:style>
  <w:style w:type="paragraph" w:styleId="Ttulo">
    <w:name w:val="Title"/>
    <w:basedOn w:val="Normal"/>
    <w:next w:val="Corpodetexto"/>
    <w:link w:val="TtuloChar1"/>
    <w:autoRedefine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abealho">
    <w:name w:val="header"/>
    <w:basedOn w:val="Normal"/>
    <w:link w:val="CabealhoChar1"/>
    <w:autoRedefine/>
    <w:qFormat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autoRedefine/>
    <w:qFormat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Legenda">
    <w:name w:val="caption"/>
    <w:basedOn w:val="Normal"/>
    <w:autoRedefine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extodebalo">
    <w:name w:val="Balloon Text"/>
    <w:basedOn w:val="Normal"/>
    <w:link w:val="TextodebaloChar1"/>
    <w:autoRedefine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qFormat/>
  </w:style>
  <w:style w:type="character" w:customStyle="1" w:styleId="WW8Num1z0">
    <w:name w:val="WW8Num1z0"/>
    <w:autoRedefine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autoRedefine/>
    <w:qFormat/>
  </w:style>
  <w:style w:type="character" w:customStyle="1" w:styleId="WW8Num1z3">
    <w:name w:val="WW8Num1z3"/>
    <w:autoRedefine/>
    <w:qFormat/>
    <w:rPr>
      <w:rFonts w:ascii="Symbol" w:hAnsi="Symbol" w:cs="Symbol"/>
    </w:rPr>
  </w:style>
  <w:style w:type="character" w:customStyle="1" w:styleId="WW8Num1z4">
    <w:name w:val="WW8Num1z4"/>
    <w:autoRedefine/>
    <w:qFormat/>
  </w:style>
  <w:style w:type="character" w:customStyle="1" w:styleId="WW8Num1z5">
    <w:name w:val="WW8Num1z5"/>
    <w:autoRedefine/>
    <w:qFormat/>
  </w:style>
  <w:style w:type="character" w:customStyle="1" w:styleId="WW8Num1z6">
    <w:name w:val="WW8Num1z6"/>
    <w:autoRedefine/>
    <w:qFormat/>
  </w:style>
  <w:style w:type="character" w:customStyle="1" w:styleId="WW8Num1z7">
    <w:name w:val="WW8Num1z7"/>
    <w:autoRedefine/>
    <w:qFormat/>
  </w:style>
  <w:style w:type="character" w:customStyle="1" w:styleId="WW8Num1z8">
    <w:name w:val="WW8Num1z8"/>
    <w:autoRedefine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sz w:val="24"/>
    </w:rPr>
  </w:style>
  <w:style w:type="character" w:customStyle="1" w:styleId="WW8Num3z0">
    <w:name w:val="WW8Num3z0"/>
    <w:autoRedefine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autoRedefine/>
    <w:qFormat/>
  </w:style>
  <w:style w:type="character" w:customStyle="1" w:styleId="WW8Num4z0">
    <w:name w:val="WW8Num4z0"/>
    <w:autoRedefine/>
    <w:qFormat/>
    <w:rPr>
      <w:b/>
    </w:rPr>
  </w:style>
  <w:style w:type="character" w:customStyle="1" w:styleId="WW8Num4z1">
    <w:name w:val="WW8Num4z1"/>
    <w:autoRedefine/>
    <w:qFormat/>
  </w:style>
  <w:style w:type="character" w:customStyle="1" w:styleId="WW8Num4z2">
    <w:name w:val="WW8Num4z2"/>
    <w:autoRedefine/>
    <w:qFormat/>
  </w:style>
  <w:style w:type="character" w:customStyle="1" w:styleId="WW8Num4z3">
    <w:name w:val="WW8Num4z3"/>
    <w:qFormat/>
  </w:style>
  <w:style w:type="character" w:customStyle="1" w:styleId="WW8Num4z4">
    <w:name w:val="WW8Num4z4"/>
    <w:autoRedefine/>
    <w:qFormat/>
  </w:style>
  <w:style w:type="character" w:customStyle="1" w:styleId="WW8Num4z5">
    <w:name w:val="WW8Num4z5"/>
    <w:autoRedefine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autoRedefine/>
    <w:qFormat/>
  </w:style>
  <w:style w:type="character" w:customStyle="1" w:styleId="WW8Num5z1">
    <w:name w:val="WW8Num5z1"/>
    <w:autoRedefine/>
    <w:qFormat/>
    <w:rPr>
      <w:color w:val="auto"/>
      <w:sz w:val="24"/>
      <w:szCs w:val="24"/>
    </w:rPr>
  </w:style>
  <w:style w:type="character" w:customStyle="1" w:styleId="CabealhoChar">
    <w:name w:val="Cabeçalho Char"/>
    <w:autoRedefine/>
    <w:qFormat/>
    <w:rPr>
      <w:sz w:val="24"/>
    </w:rPr>
  </w:style>
  <w:style w:type="character" w:customStyle="1" w:styleId="RodapChar">
    <w:name w:val="Rodapé Char"/>
    <w:autoRedefine/>
    <w:qFormat/>
    <w:rPr>
      <w:sz w:val="24"/>
    </w:rPr>
  </w:style>
  <w:style w:type="character" w:customStyle="1" w:styleId="LinkdaInternet">
    <w:name w:val="Link da Internet"/>
    <w:qFormat/>
    <w:rPr>
      <w:color w:val="0000FF"/>
      <w:u w:val="single"/>
    </w:rPr>
  </w:style>
  <w:style w:type="character" w:customStyle="1" w:styleId="Caracteresdenotaderodap">
    <w:name w:val="Caracteres de nota de rodapé"/>
    <w:autoRedefine/>
    <w:qFormat/>
    <w:rPr>
      <w:vertAlign w:val="superscript"/>
    </w:rPr>
  </w:style>
  <w:style w:type="character" w:customStyle="1" w:styleId="Corpodetexto3Char">
    <w:name w:val="Corpo de texto 3 Char"/>
    <w:autoRedefine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autoRedefine/>
    <w:qFormat/>
  </w:style>
  <w:style w:type="character" w:customStyle="1" w:styleId="TextodebaloChar">
    <w:name w:val="Texto de balão Char"/>
    <w:autoRedefine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autoRedefine/>
    <w:qFormat/>
  </w:style>
  <w:style w:type="character" w:customStyle="1" w:styleId="Ttulo3Char">
    <w:name w:val="Título 3 Char"/>
    <w:autoRedefine/>
    <w:qFormat/>
    <w:rPr>
      <w:b/>
      <w:color w:val="00000A"/>
    </w:rPr>
  </w:style>
  <w:style w:type="character" w:customStyle="1" w:styleId="Recuodecorpodetexto3Char">
    <w:name w:val="Recuo de corpo de texto 3 Char"/>
    <w:autoRedefine/>
    <w:qFormat/>
    <w:rPr>
      <w:sz w:val="16"/>
      <w:szCs w:val="16"/>
    </w:rPr>
  </w:style>
  <w:style w:type="character" w:customStyle="1" w:styleId="Ttulo8Char">
    <w:name w:val="Título 8 Char"/>
    <w:autoRedefine/>
    <w:qFormat/>
    <w:rPr>
      <w:i/>
      <w:iCs/>
      <w:sz w:val="24"/>
      <w:szCs w:val="24"/>
      <w:lang w:eastAsia="zh-CN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autoRedefine/>
    <w:qFormat/>
    <w:rPr>
      <w:b/>
      <w:sz w:val="20"/>
      <w:szCs w:val="20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autoRedefine/>
    <w:qFormat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Pr>
      <w:lang w:eastAsia="zh-CN"/>
    </w:rPr>
  </w:style>
  <w:style w:type="character" w:customStyle="1" w:styleId="CabealhoChar1">
    <w:name w:val="Cabeçalho Char1"/>
    <w:link w:val="Cabealho"/>
    <w:autoRedefine/>
    <w:qFormat/>
    <w:rPr>
      <w:sz w:val="24"/>
      <w:lang w:eastAsia="zh-CN"/>
    </w:rPr>
  </w:style>
  <w:style w:type="character" w:customStyle="1" w:styleId="RodapChar1">
    <w:name w:val="Rodapé Char1"/>
    <w:link w:val="Rodap"/>
    <w:autoRedefine/>
    <w:qFormat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Pr>
      <w:lang w:eastAsia="zh-CN"/>
    </w:rPr>
  </w:style>
  <w:style w:type="character" w:customStyle="1" w:styleId="TtuloChar1">
    <w:name w:val="Título Char1"/>
    <w:link w:val="Ttulo"/>
    <w:autoRedefine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autoRedefine/>
    <w:qFormat/>
    <w:rPr>
      <w:vertAlign w:val="superscript"/>
    </w:rPr>
  </w:style>
  <w:style w:type="character" w:customStyle="1" w:styleId="FootnoteCharacters">
    <w:name w:val="Footnote Characters"/>
    <w:basedOn w:val="Fontepargpadro"/>
    <w:autoRedefine/>
    <w:uiPriority w:val="99"/>
    <w:semiHidden/>
    <w:unhideWhenUsed/>
    <w:qFormat/>
    <w:rPr>
      <w:vertAlign w:val="superscript"/>
    </w:rPr>
  </w:style>
  <w:style w:type="character" w:customStyle="1" w:styleId="ListLabel3">
    <w:name w:val="ListLabel 3"/>
    <w:autoRedefine/>
    <w:qFormat/>
    <w:rPr>
      <w:rFonts w:eastAsia="Times New Roman" w:cs="Times New Roman"/>
    </w:rPr>
  </w:style>
  <w:style w:type="character" w:customStyle="1" w:styleId="ListLabel4">
    <w:name w:val="ListLabel 4"/>
    <w:autoRedefine/>
    <w:qFormat/>
    <w:rPr>
      <w:rFonts w:cs="Courier New"/>
    </w:rPr>
  </w:style>
  <w:style w:type="character" w:customStyle="1" w:styleId="ListLabel5">
    <w:name w:val="ListLabel 5"/>
    <w:autoRedefine/>
    <w:qFormat/>
    <w:rPr>
      <w:rFonts w:cs="Symbol"/>
    </w:rPr>
  </w:style>
  <w:style w:type="character" w:customStyle="1" w:styleId="ListLabel18">
    <w:name w:val="ListLabel 18"/>
    <w:autoRedefine/>
    <w:qFormat/>
    <w:rPr>
      <w:rFonts w:eastAsia="SimSun"/>
    </w:rPr>
  </w:style>
  <w:style w:type="character" w:customStyle="1" w:styleId="ListLabel19">
    <w:name w:val="ListLabel 19"/>
    <w:autoRedefine/>
    <w:qFormat/>
    <w:rPr>
      <w:rFonts w:ascii="Arial" w:eastAsia="SimSun" w:hAnsi="Arial"/>
      <w:b/>
      <w:sz w:val="24"/>
    </w:rPr>
  </w:style>
  <w:style w:type="character" w:customStyle="1" w:styleId="ListLabel20">
    <w:name w:val="ListLabel 20"/>
    <w:autoRedefine/>
    <w:qFormat/>
    <w:rPr>
      <w:rFonts w:eastAsia="SimSun"/>
    </w:rPr>
  </w:style>
  <w:style w:type="character" w:customStyle="1" w:styleId="ListLabel21">
    <w:name w:val="ListLabel 21"/>
    <w:qFormat/>
    <w:rPr>
      <w:rFonts w:eastAsia="SimSun"/>
    </w:rPr>
  </w:style>
  <w:style w:type="character" w:customStyle="1" w:styleId="ListLabel22">
    <w:name w:val="ListLabel 22"/>
    <w:qFormat/>
    <w:rPr>
      <w:rFonts w:eastAsia="SimSun"/>
    </w:rPr>
  </w:style>
  <w:style w:type="character" w:customStyle="1" w:styleId="ListLabel23">
    <w:name w:val="ListLabel 23"/>
    <w:autoRedefine/>
    <w:qFormat/>
    <w:rPr>
      <w:rFonts w:eastAsia="SimSun"/>
    </w:rPr>
  </w:style>
  <w:style w:type="character" w:customStyle="1" w:styleId="ListLabel24">
    <w:name w:val="ListLabel 24"/>
    <w:qFormat/>
    <w:rPr>
      <w:rFonts w:eastAsia="SimSun"/>
    </w:rPr>
  </w:style>
  <w:style w:type="character" w:customStyle="1" w:styleId="ListLabel25">
    <w:name w:val="ListLabel 25"/>
    <w:autoRedefine/>
    <w:qFormat/>
    <w:rPr>
      <w:rFonts w:eastAsia="SimSun"/>
    </w:rPr>
  </w:style>
  <w:style w:type="character" w:customStyle="1" w:styleId="ListLabel26">
    <w:name w:val="ListLabel 26"/>
    <w:qFormat/>
    <w:rPr>
      <w:rFonts w:eastAsia="SimSun"/>
    </w:rPr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autoRedefine/>
    <w:qFormat/>
    <w:rPr>
      <w:rFonts w:ascii="Arial" w:hAnsi="Arial"/>
      <w:b/>
      <w:sz w:val="24"/>
    </w:rPr>
  </w:style>
  <w:style w:type="character" w:customStyle="1" w:styleId="ListLabel38">
    <w:name w:val="ListLabel 38"/>
    <w:autoRedefine/>
    <w:qFormat/>
    <w:rPr>
      <w:b/>
    </w:rPr>
  </w:style>
  <w:style w:type="character" w:customStyle="1" w:styleId="ListLabel39">
    <w:name w:val="ListLabel 39"/>
    <w:qFormat/>
    <w:rPr>
      <w:b/>
    </w:rPr>
  </w:style>
  <w:style w:type="character" w:customStyle="1" w:styleId="ListLabel40">
    <w:name w:val="ListLabel 40"/>
    <w:qFormat/>
    <w:rPr>
      <w:b/>
    </w:rPr>
  </w:style>
  <w:style w:type="character" w:customStyle="1" w:styleId="ListLabel41">
    <w:name w:val="ListLabel 41"/>
    <w:autoRedefine/>
    <w:qFormat/>
    <w:rPr>
      <w:b/>
    </w:rPr>
  </w:style>
  <w:style w:type="character" w:customStyle="1" w:styleId="ListLabel42">
    <w:name w:val="ListLabel 42"/>
    <w:autoRedefine/>
    <w:qFormat/>
    <w:rPr>
      <w:b/>
    </w:rPr>
  </w:style>
  <w:style w:type="character" w:customStyle="1" w:styleId="ListLabel43">
    <w:name w:val="ListLabel 43"/>
    <w:qFormat/>
    <w:rPr>
      <w:b/>
    </w:rPr>
  </w:style>
  <w:style w:type="character" w:customStyle="1" w:styleId="ListLabel44">
    <w:name w:val="ListLabel 44"/>
    <w:qFormat/>
    <w:rPr>
      <w:b/>
    </w:rPr>
  </w:style>
  <w:style w:type="character" w:customStyle="1" w:styleId="ListLabel45">
    <w:name w:val="ListLabel 45"/>
    <w:autoRedefine/>
    <w:qFormat/>
    <w:rPr>
      <w:rFonts w:eastAsia="SimSun"/>
    </w:rPr>
  </w:style>
  <w:style w:type="character" w:customStyle="1" w:styleId="ListLabel46">
    <w:name w:val="ListLabel 46"/>
    <w:autoRedefine/>
    <w:qFormat/>
    <w:rPr>
      <w:rFonts w:eastAsia="SimSun"/>
      <w:b/>
      <w:sz w:val="24"/>
    </w:rPr>
  </w:style>
  <w:style w:type="character" w:customStyle="1" w:styleId="ListLabel47">
    <w:name w:val="ListLabel 47"/>
    <w:autoRedefine/>
    <w:qFormat/>
    <w:rPr>
      <w:rFonts w:eastAsia="SimSun"/>
    </w:rPr>
  </w:style>
  <w:style w:type="character" w:customStyle="1" w:styleId="ListLabel48">
    <w:name w:val="ListLabel 48"/>
    <w:autoRedefine/>
    <w:qFormat/>
    <w:rPr>
      <w:rFonts w:eastAsia="SimSun"/>
    </w:rPr>
  </w:style>
  <w:style w:type="character" w:customStyle="1" w:styleId="ListLabel49">
    <w:name w:val="ListLabel 49"/>
    <w:autoRedefine/>
    <w:qFormat/>
    <w:rPr>
      <w:rFonts w:eastAsia="SimSun"/>
    </w:rPr>
  </w:style>
  <w:style w:type="character" w:customStyle="1" w:styleId="ListLabel50">
    <w:name w:val="ListLabel 50"/>
    <w:autoRedefine/>
    <w:qFormat/>
    <w:rPr>
      <w:rFonts w:eastAsia="SimSun"/>
    </w:rPr>
  </w:style>
  <w:style w:type="character" w:customStyle="1" w:styleId="ListLabel51">
    <w:name w:val="ListLabel 51"/>
    <w:autoRedefine/>
    <w:qFormat/>
    <w:rPr>
      <w:rFonts w:eastAsia="SimSun"/>
    </w:rPr>
  </w:style>
  <w:style w:type="character" w:customStyle="1" w:styleId="ListLabel52">
    <w:name w:val="ListLabel 52"/>
    <w:autoRedefine/>
    <w:qFormat/>
    <w:rPr>
      <w:rFonts w:eastAsia="SimSun"/>
    </w:rPr>
  </w:style>
  <w:style w:type="character" w:customStyle="1" w:styleId="ListLabel53">
    <w:name w:val="ListLabel 53"/>
    <w:autoRedefine/>
    <w:qFormat/>
    <w:rPr>
      <w:rFonts w:eastAsia="SimSun"/>
    </w:rPr>
  </w:style>
  <w:style w:type="character" w:customStyle="1" w:styleId="ListLabel54">
    <w:name w:val="ListLabel 54"/>
    <w:autoRedefine/>
    <w:qFormat/>
    <w:rPr>
      <w:b/>
    </w:rPr>
  </w:style>
  <w:style w:type="character" w:customStyle="1" w:styleId="ListLabel55">
    <w:name w:val="ListLabel 55"/>
    <w:autoRedefine/>
    <w:qFormat/>
    <w:rPr>
      <w:rFonts w:ascii="Times New Roman" w:hAnsi="Times New Roman"/>
      <w:b/>
      <w:sz w:val="24"/>
    </w:rPr>
  </w:style>
  <w:style w:type="character" w:customStyle="1" w:styleId="ListLabel56">
    <w:name w:val="ListLabel 56"/>
    <w:autoRedefine/>
    <w:qFormat/>
    <w:rPr>
      <w:b/>
    </w:rPr>
  </w:style>
  <w:style w:type="character" w:customStyle="1" w:styleId="ListLabel57">
    <w:name w:val="ListLabel 57"/>
    <w:autoRedefine/>
    <w:qFormat/>
    <w:rPr>
      <w:b/>
    </w:rPr>
  </w:style>
  <w:style w:type="character" w:customStyle="1" w:styleId="ListLabel58">
    <w:name w:val="ListLabel 58"/>
    <w:autoRedefine/>
    <w:qFormat/>
    <w:rPr>
      <w:b/>
    </w:rPr>
  </w:style>
  <w:style w:type="character" w:customStyle="1" w:styleId="ListLabel59">
    <w:name w:val="ListLabel 59"/>
    <w:autoRedefine/>
    <w:qFormat/>
    <w:rPr>
      <w:b/>
    </w:rPr>
  </w:style>
  <w:style w:type="character" w:customStyle="1" w:styleId="ListLabel60">
    <w:name w:val="ListLabel 60"/>
    <w:autoRedefine/>
    <w:qFormat/>
    <w:rPr>
      <w:b/>
    </w:rPr>
  </w:style>
  <w:style w:type="character" w:customStyle="1" w:styleId="ListLabel61">
    <w:name w:val="ListLabel 61"/>
    <w:autoRedefine/>
    <w:qFormat/>
    <w:rPr>
      <w:b/>
    </w:rPr>
  </w:style>
  <w:style w:type="character" w:customStyle="1" w:styleId="ListLabel62">
    <w:name w:val="ListLabel 62"/>
    <w:autoRedefine/>
    <w:qFormat/>
    <w:rPr>
      <w:b/>
    </w:rPr>
  </w:style>
  <w:style w:type="character" w:customStyle="1" w:styleId="ListLabel63">
    <w:name w:val="ListLabel 63"/>
    <w:autoRedefine/>
    <w:qFormat/>
    <w:rPr>
      <w:b/>
    </w:rPr>
  </w:style>
  <w:style w:type="character" w:customStyle="1" w:styleId="ListLabel64">
    <w:name w:val="ListLabel 64"/>
    <w:autoRedefine/>
    <w:qFormat/>
    <w:rPr>
      <w:rFonts w:ascii="Times New Roman" w:hAnsi="Times New Roman"/>
      <w:b/>
      <w:sz w:val="24"/>
    </w:rPr>
  </w:style>
  <w:style w:type="character" w:customStyle="1" w:styleId="ListLabel65">
    <w:name w:val="ListLabel 65"/>
    <w:autoRedefine/>
    <w:qFormat/>
    <w:rPr>
      <w:b/>
    </w:rPr>
  </w:style>
  <w:style w:type="character" w:customStyle="1" w:styleId="ListLabel66">
    <w:name w:val="ListLabel 66"/>
    <w:autoRedefine/>
    <w:qFormat/>
    <w:rPr>
      <w:b/>
    </w:rPr>
  </w:style>
  <w:style w:type="character" w:customStyle="1" w:styleId="ListLabel67">
    <w:name w:val="ListLabel 67"/>
    <w:autoRedefine/>
    <w:qFormat/>
    <w:rPr>
      <w:b/>
    </w:rPr>
  </w:style>
  <w:style w:type="character" w:customStyle="1" w:styleId="ListLabel68">
    <w:name w:val="ListLabel 68"/>
    <w:autoRedefine/>
    <w:qFormat/>
    <w:rPr>
      <w:b/>
    </w:rPr>
  </w:style>
  <w:style w:type="character" w:customStyle="1" w:styleId="ListLabel69">
    <w:name w:val="ListLabel 69"/>
    <w:autoRedefine/>
    <w:qFormat/>
    <w:rPr>
      <w:b/>
    </w:rPr>
  </w:style>
  <w:style w:type="character" w:customStyle="1" w:styleId="ListLabel70">
    <w:name w:val="ListLabel 70"/>
    <w:autoRedefine/>
    <w:qFormat/>
    <w:rPr>
      <w:b/>
    </w:rPr>
  </w:style>
  <w:style w:type="character" w:customStyle="1" w:styleId="ListLabel71">
    <w:name w:val="ListLabel 71"/>
    <w:autoRedefine/>
    <w:qFormat/>
    <w:rPr>
      <w:b/>
    </w:rPr>
  </w:style>
  <w:style w:type="character" w:customStyle="1" w:styleId="ListLabel72">
    <w:name w:val="ListLabel 72"/>
    <w:autoRedefine/>
    <w:qFormat/>
    <w:rPr>
      <w:b/>
    </w:rPr>
  </w:style>
  <w:style w:type="character" w:customStyle="1" w:styleId="ListLabel73">
    <w:name w:val="ListLabel 73"/>
    <w:autoRedefine/>
    <w:qFormat/>
    <w:rPr>
      <w:b/>
      <w:sz w:val="24"/>
    </w:rPr>
  </w:style>
  <w:style w:type="character" w:customStyle="1" w:styleId="ListLabel74">
    <w:name w:val="ListLabel 74"/>
    <w:autoRedefine/>
    <w:qFormat/>
    <w:rPr>
      <w:b/>
    </w:rPr>
  </w:style>
  <w:style w:type="character" w:customStyle="1" w:styleId="ListLabel75">
    <w:name w:val="ListLabel 75"/>
    <w:autoRedefine/>
    <w:qFormat/>
    <w:rPr>
      <w:b/>
    </w:rPr>
  </w:style>
  <w:style w:type="character" w:customStyle="1" w:styleId="ListLabel76">
    <w:name w:val="ListLabel 76"/>
    <w:autoRedefine/>
    <w:qFormat/>
    <w:rPr>
      <w:b/>
    </w:rPr>
  </w:style>
  <w:style w:type="character" w:customStyle="1" w:styleId="ListLabel77">
    <w:name w:val="ListLabel 77"/>
    <w:qFormat/>
    <w:rPr>
      <w:b/>
    </w:rPr>
  </w:style>
  <w:style w:type="character" w:customStyle="1" w:styleId="ListLabel78">
    <w:name w:val="ListLabel 78"/>
    <w:qFormat/>
    <w:rPr>
      <w:b/>
    </w:rPr>
  </w:style>
  <w:style w:type="character" w:customStyle="1" w:styleId="ListLabel79">
    <w:name w:val="ListLabel 79"/>
    <w:qFormat/>
    <w:rPr>
      <w:b/>
    </w:rPr>
  </w:style>
  <w:style w:type="character" w:customStyle="1" w:styleId="ListLabel80">
    <w:name w:val="ListLabel 80"/>
    <w:qFormat/>
    <w:rPr>
      <w:b/>
    </w:rPr>
  </w:style>
  <w:style w:type="character" w:customStyle="1" w:styleId="ListLabel81">
    <w:name w:val="ListLabel 81"/>
    <w:qFormat/>
    <w:rPr>
      <w:b/>
    </w:rPr>
  </w:style>
  <w:style w:type="character" w:customStyle="1" w:styleId="ListLabel82">
    <w:name w:val="ListLabel 82"/>
    <w:qFormat/>
    <w:rPr>
      <w:b/>
      <w:sz w:val="24"/>
    </w:rPr>
  </w:style>
  <w:style w:type="character" w:customStyle="1" w:styleId="ListLabel83">
    <w:name w:val="ListLabel 83"/>
    <w:qFormat/>
    <w:rPr>
      <w:b/>
    </w:rPr>
  </w:style>
  <w:style w:type="character" w:customStyle="1" w:styleId="ListLabel84">
    <w:name w:val="ListLabel 84"/>
    <w:qFormat/>
    <w:rPr>
      <w:b/>
    </w:rPr>
  </w:style>
  <w:style w:type="character" w:customStyle="1" w:styleId="ListLabel85">
    <w:name w:val="ListLabel 85"/>
    <w:qFormat/>
    <w:rPr>
      <w:b/>
    </w:rPr>
  </w:style>
  <w:style w:type="character" w:customStyle="1" w:styleId="ListLabel86">
    <w:name w:val="ListLabel 86"/>
    <w:qFormat/>
    <w:rPr>
      <w:b/>
    </w:rPr>
  </w:style>
  <w:style w:type="character" w:customStyle="1" w:styleId="ListLabel87">
    <w:name w:val="ListLabel 87"/>
    <w:qFormat/>
    <w:rPr>
      <w:b/>
    </w:rPr>
  </w:style>
  <w:style w:type="character" w:customStyle="1" w:styleId="ListLabel88">
    <w:name w:val="ListLabel 88"/>
    <w:qFormat/>
    <w:rPr>
      <w:b/>
    </w:rPr>
  </w:style>
  <w:style w:type="character" w:customStyle="1" w:styleId="ListLabel89">
    <w:name w:val="ListLabel 89"/>
    <w:qFormat/>
    <w:rPr>
      <w:b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rFonts w:eastAsia="Times New Roman"/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rFonts w:eastAsia="Times New Roman"/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character" w:styleId="nfase">
    <w:name w:val="Emphasis"/>
    <w:basedOn w:val="Fontepargpadro"/>
    <w:uiPriority w:val="20"/>
    <w:qFormat/>
    <w:rsid w:val="000C11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31588-FBD1-47FD-BE3B-FBB95B8AC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1134</Words>
  <Characters>6129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7249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creator>PMSGP</dc:creator>
  <cp:lastModifiedBy>Erliton de Mello Braz</cp:lastModifiedBy>
  <cp:revision>197</cp:revision>
  <cp:lastPrinted>2024-07-04T19:32:00Z</cp:lastPrinted>
  <dcterms:created xsi:type="dcterms:W3CDTF">2023-04-20T15:22:00Z</dcterms:created>
  <dcterms:modified xsi:type="dcterms:W3CDTF">2024-11-07T16:39:00Z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1046-12.2.0.16703</vt:lpwstr>
  </property>
  <property fmtid="{D5CDD505-2E9C-101B-9397-08002B2CF9AE}" pid="9" name="ICV">
    <vt:lpwstr>74D91673F9EA444C88ABC07C4FE50641_12</vt:lpwstr>
  </property>
</Properties>
</file>